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AA" w:rsidRDefault="006239AA">
      <w:pPr>
        <w:rPr>
          <w:lang w:val="en-IE"/>
        </w:rPr>
      </w:pPr>
    </w:p>
    <w:p w:rsidR="006239AA" w:rsidRDefault="00263F97">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4204" r:id="rId8"/>
        </w:object>
      </w:r>
    </w:p>
    <w:p w:rsidR="006239AA" w:rsidRDefault="006239AA">
      <w:pPr>
        <w:rPr>
          <w:lang w:val="en-IE"/>
        </w:rPr>
      </w:pPr>
    </w:p>
    <w:p w:rsidR="006239AA" w:rsidRDefault="006239AA">
      <w:pPr>
        <w:jc w:val="center"/>
        <w:rPr>
          <w:lang w:val="en-IE"/>
        </w:rPr>
      </w:pPr>
      <w:r>
        <w:rPr>
          <w:lang w:val="en-IE"/>
        </w:rPr>
        <w:t xml:space="preserve">COFORD Forestry and Wood Update </w:t>
      </w:r>
    </w:p>
    <w:p w:rsidR="006239AA" w:rsidRDefault="006239AA">
      <w:pPr>
        <w:jc w:val="center"/>
        <w:rPr>
          <w:lang w:val="en-IE"/>
        </w:rPr>
      </w:pPr>
      <w:r>
        <w:rPr>
          <w:lang w:val="en-IE"/>
        </w:rPr>
        <w:t>March, 2002 Volume 2 Issue 3</w:t>
      </w:r>
    </w:p>
    <w:p w:rsidR="006239AA" w:rsidRDefault="006239AA">
      <w:pPr>
        <w:pStyle w:val="Heading2"/>
        <w:rPr>
          <w:lang w:val="en-IE"/>
        </w:rPr>
      </w:pPr>
      <w:r>
        <w:rPr>
          <w:lang w:val="en-IE"/>
        </w:rPr>
        <w:t>Editor: Joe O’Carroll, Operations Manager</w:t>
      </w:r>
    </w:p>
    <w:p w:rsidR="006239AA" w:rsidRDefault="006239AA">
      <w:pPr>
        <w:rPr>
          <w:lang w:val="en-IE"/>
        </w:rPr>
      </w:pPr>
    </w:p>
    <w:p w:rsidR="006239AA" w:rsidRDefault="006239AA">
      <w:pPr>
        <w:rPr>
          <w:lang w:val="en-IE"/>
        </w:rPr>
        <w:sectPr w:rsidR="006239AA">
          <w:footerReference w:type="default" r:id="rId9"/>
          <w:type w:val="continuous"/>
          <w:pgSz w:w="11906" w:h="16838"/>
          <w:pgMar w:top="1440" w:right="1800" w:bottom="1440" w:left="1800" w:header="708" w:footer="708" w:gutter="0"/>
          <w:cols w:space="720"/>
          <w:docGrid w:linePitch="360"/>
        </w:sectPr>
      </w:pPr>
    </w:p>
    <w:p w:rsidR="006239AA" w:rsidRDefault="006239AA">
      <w:pPr>
        <w:jc w:val="both"/>
        <w:rPr>
          <w:lang w:val="en-IE"/>
        </w:rPr>
      </w:pPr>
    </w:p>
    <w:p w:rsidR="006239AA" w:rsidRDefault="006239AA">
      <w:pPr>
        <w:pStyle w:val="Heading1"/>
        <w:rPr>
          <w:lang w:val="en-IE"/>
        </w:rPr>
      </w:pPr>
      <w:bookmarkStart w:id="0" w:name="_Contents"/>
      <w:bookmarkEnd w:id="0"/>
      <w:r>
        <w:rPr>
          <w:lang w:val="en-IE"/>
        </w:rPr>
        <w:t>Contents</w:t>
      </w:r>
    </w:p>
    <w:p w:rsidR="006239AA" w:rsidRDefault="00674756">
      <w:pPr>
        <w:numPr>
          <w:ilvl w:val="0"/>
          <w:numId w:val="2"/>
        </w:numPr>
        <w:jc w:val="both"/>
        <w:rPr>
          <w:lang w:val="en-IE"/>
        </w:rPr>
      </w:pPr>
      <w:hyperlink w:anchor="_COFORD_Connects" w:history="1">
        <w:r w:rsidR="006239AA">
          <w:rPr>
            <w:rStyle w:val="Hyperlink"/>
            <w:lang w:val="en-IE"/>
          </w:rPr>
          <w:t>COFORD Connects</w:t>
        </w:r>
      </w:hyperlink>
    </w:p>
    <w:p w:rsidR="006239AA" w:rsidRDefault="00674756">
      <w:pPr>
        <w:numPr>
          <w:ilvl w:val="0"/>
          <w:numId w:val="2"/>
        </w:numPr>
        <w:jc w:val="both"/>
        <w:rPr>
          <w:lang w:val="en-IE"/>
        </w:rPr>
      </w:pPr>
      <w:hyperlink w:anchor="_2._COFORD_Annual" w:history="1">
        <w:r w:rsidR="006239AA">
          <w:rPr>
            <w:rStyle w:val="Hyperlink"/>
            <w:lang w:val="en-IE"/>
          </w:rPr>
          <w:t>COFORD Annual Report 2001</w:t>
        </w:r>
      </w:hyperlink>
    </w:p>
    <w:p w:rsidR="006239AA" w:rsidRDefault="00674756">
      <w:pPr>
        <w:numPr>
          <w:ilvl w:val="0"/>
          <w:numId w:val="2"/>
        </w:numPr>
        <w:jc w:val="both"/>
        <w:rPr>
          <w:lang w:val="en-IE"/>
        </w:rPr>
      </w:pPr>
      <w:hyperlink w:anchor="_2._COFORD_-" w:history="1">
        <w:r w:rsidR="006239AA">
          <w:rPr>
            <w:rStyle w:val="Hyperlink"/>
            <w:lang w:val="en-IE"/>
          </w:rPr>
          <w:t>Innovation in Wood Products - Workshop</w:t>
        </w:r>
      </w:hyperlink>
    </w:p>
    <w:p w:rsidR="006239AA" w:rsidRDefault="00674756">
      <w:pPr>
        <w:numPr>
          <w:ilvl w:val="0"/>
          <w:numId w:val="2"/>
        </w:numPr>
        <w:jc w:val="both"/>
        <w:rPr>
          <w:lang w:val="en-IE"/>
        </w:rPr>
      </w:pPr>
      <w:hyperlink w:anchor="_4._Request_for" w:history="1">
        <w:r w:rsidR="006239AA">
          <w:rPr>
            <w:rStyle w:val="Hyperlink"/>
            <w:lang w:val="en-IE"/>
          </w:rPr>
          <w:t>Request for Tender</w:t>
        </w:r>
      </w:hyperlink>
    </w:p>
    <w:p w:rsidR="006239AA" w:rsidRDefault="00674756">
      <w:pPr>
        <w:numPr>
          <w:ilvl w:val="0"/>
          <w:numId w:val="2"/>
        </w:numPr>
        <w:jc w:val="both"/>
        <w:rPr>
          <w:lang w:val="en-IE"/>
        </w:rPr>
      </w:pPr>
      <w:hyperlink w:anchor="_5._ECE/FAO_Forest" w:history="1">
        <w:r w:rsidR="006239AA">
          <w:rPr>
            <w:rStyle w:val="Hyperlink"/>
            <w:lang w:val="en-IE"/>
          </w:rPr>
          <w:t>ECE/FAO – Forest Products Markets 2001 and Prospects for 2002</w:t>
        </w:r>
      </w:hyperlink>
    </w:p>
    <w:p w:rsidR="006239AA" w:rsidRDefault="00674756">
      <w:pPr>
        <w:numPr>
          <w:ilvl w:val="0"/>
          <w:numId w:val="2"/>
        </w:numPr>
        <w:jc w:val="both"/>
        <w:rPr>
          <w:lang w:val="en-IE"/>
        </w:rPr>
      </w:pPr>
      <w:hyperlink w:anchor="_6._IFIC_Annual" w:history="1">
        <w:r w:rsidR="006239AA">
          <w:rPr>
            <w:rStyle w:val="Hyperlink"/>
            <w:lang w:val="en-IE"/>
          </w:rPr>
          <w:t>IFIC Annual Review</w:t>
        </w:r>
      </w:hyperlink>
    </w:p>
    <w:p w:rsidR="006239AA" w:rsidRDefault="00674756">
      <w:pPr>
        <w:numPr>
          <w:ilvl w:val="0"/>
          <w:numId w:val="2"/>
        </w:numPr>
        <w:jc w:val="both"/>
        <w:rPr>
          <w:lang w:val="en-IE"/>
        </w:rPr>
      </w:pPr>
      <w:hyperlink w:anchor="_5._EU_SAVE-Altener" w:history="1">
        <w:r w:rsidR="006239AA">
          <w:rPr>
            <w:rStyle w:val="Hyperlink"/>
            <w:lang w:val="en-IE"/>
          </w:rPr>
          <w:t>EU SAVE-</w:t>
        </w:r>
        <w:proofErr w:type="spellStart"/>
        <w:r w:rsidR="006239AA">
          <w:rPr>
            <w:rStyle w:val="Hyperlink"/>
            <w:lang w:val="en-IE"/>
          </w:rPr>
          <w:t>Altener</w:t>
        </w:r>
        <w:proofErr w:type="spellEnd"/>
        <w:r w:rsidR="006239AA">
          <w:rPr>
            <w:rStyle w:val="Hyperlink"/>
            <w:lang w:val="en-IE"/>
          </w:rPr>
          <w:t xml:space="preserve"> Programmes - Call for Proposals</w:t>
        </w:r>
      </w:hyperlink>
    </w:p>
    <w:p w:rsidR="006239AA" w:rsidRDefault="00674756">
      <w:pPr>
        <w:numPr>
          <w:ilvl w:val="0"/>
          <w:numId w:val="2"/>
        </w:numPr>
        <w:jc w:val="both"/>
        <w:rPr>
          <w:lang w:val="en-IE"/>
        </w:rPr>
      </w:pPr>
      <w:hyperlink w:anchor="_6._Consultation_on" w:history="1">
        <w:r w:rsidR="006239AA">
          <w:rPr>
            <w:rStyle w:val="Hyperlink"/>
            <w:lang w:val="en-IE"/>
          </w:rPr>
          <w:t>Consultation on Proposed Renewable Energy Research, Development and Demonstration Programme Strategy</w:t>
        </w:r>
      </w:hyperlink>
    </w:p>
    <w:p w:rsidR="006239AA" w:rsidRDefault="00674756">
      <w:pPr>
        <w:numPr>
          <w:ilvl w:val="0"/>
          <w:numId w:val="2"/>
        </w:numPr>
        <w:jc w:val="both"/>
        <w:rPr>
          <w:lang w:val="en-IE"/>
        </w:rPr>
      </w:pPr>
      <w:hyperlink w:anchor="_9._Forestry_Information" w:history="1">
        <w:r w:rsidR="006239AA">
          <w:rPr>
            <w:rStyle w:val="Hyperlink"/>
            <w:lang w:val="en-IE"/>
          </w:rPr>
          <w:t>Forestry Information Technology 2002</w:t>
        </w:r>
      </w:hyperlink>
    </w:p>
    <w:p w:rsidR="006239AA" w:rsidRDefault="00674756">
      <w:pPr>
        <w:numPr>
          <w:ilvl w:val="0"/>
          <w:numId w:val="2"/>
        </w:numPr>
        <w:jc w:val="both"/>
        <w:rPr>
          <w:lang w:val="en-IE"/>
        </w:rPr>
      </w:pPr>
      <w:hyperlink w:anchor="_10.__Coillte" w:history="1">
        <w:proofErr w:type="spellStart"/>
        <w:r w:rsidR="006239AA">
          <w:rPr>
            <w:rStyle w:val="Hyperlink"/>
            <w:lang w:val="en-IE"/>
          </w:rPr>
          <w:t>Coillte</w:t>
        </w:r>
        <w:proofErr w:type="spellEnd"/>
        <w:r w:rsidR="006239AA">
          <w:rPr>
            <w:rStyle w:val="Hyperlink"/>
            <w:lang w:val="en-IE"/>
          </w:rPr>
          <w:t xml:space="preserve"> National Fire Plan</w:t>
        </w:r>
      </w:hyperlink>
    </w:p>
    <w:p w:rsidR="006239AA" w:rsidRDefault="00674756">
      <w:pPr>
        <w:numPr>
          <w:ilvl w:val="0"/>
          <w:numId w:val="2"/>
        </w:numPr>
        <w:jc w:val="both"/>
        <w:rPr>
          <w:lang w:val="en-IE"/>
        </w:rPr>
      </w:pPr>
      <w:hyperlink w:anchor="_12._Carbon_Corner" w:history="1">
        <w:r w:rsidR="006239AA">
          <w:rPr>
            <w:rStyle w:val="Hyperlink"/>
            <w:lang w:val="en-IE"/>
          </w:rPr>
          <w:t>Carbon Corner</w:t>
        </w:r>
      </w:hyperlink>
    </w:p>
    <w:p w:rsidR="006239AA" w:rsidRDefault="00674756">
      <w:pPr>
        <w:numPr>
          <w:ilvl w:val="0"/>
          <w:numId w:val="2"/>
        </w:numPr>
        <w:jc w:val="both"/>
        <w:rPr>
          <w:lang w:val="en-IE"/>
        </w:rPr>
      </w:pPr>
      <w:hyperlink w:anchor="_13._EFI_Events" w:history="1">
        <w:r w:rsidR="006239AA">
          <w:rPr>
            <w:rStyle w:val="Hyperlink"/>
            <w:lang w:val="en-IE"/>
          </w:rPr>
          <w:t>EFI Events</w:t>
        </w:r>
      </w:hyperlink>
    </w:p>
    <w:p w:rsidR="006239AA" w:rsidRDefault="00674756">
      <w:pPr>
        <w:numPr>
          <w:ilvl w:val="0"/>
          <w:numId w:val="2"/>
        </w:numPr>
        <w:jc w:val="both"/>
        <w:rPr>
          <w:lang w:val="en-IE"/>
        </w:rPr>
      </w:pPr>
      <w:hyperlink w:anchor="_14._National_Tree" w:history="1">
        <w:r w:rsidR="006239AA">
          <w:rPr>
            <w:rStyle w:val="Hyperlink"/>
            <w:lang w:val="en-IE"/>
          </w:rPr>
          <w:t>National Tree Week</w:t>
        </w:r>
      </w:hyperlink>
    </w:p>
    <w:p w:rsidR="006239AA" w:rsidRDefault="00674756">
      <w:pPr>
        <w:numPr>
          <w:ilvl w:val="0"/>
          <w:numId w:val="2"/>
        </w:numPr>
        <w:jc w:val="both"/>
        <w:rPr>
          <w:lang w:val="en-IE"/>
        </w:rPr>
      </w:pPr>
      <w:hyperlink w:anchor="_15._Conference:_Management" w:history="1">
        <w:r w:rsidR="006239AA">
          <w:rPr>
            <w:rStyle w:val="Hyperlink"/>
            <w:lang w:val="en-IE"/>
          </w:rPr>
          <w:t>Conference: Management of Valuable Broadleaved Forests in Europe</w:t>
        </w:r>
      </w:hyperlink>
    </w:p>
    <w:p w:rsidR="006239AA" w:rsidRDefault="00674756">
      <w:pPr>
        <w:numPr>
          <w:ilvl w:val="0"/>
          <w:numId w:val="2"/>
        </w:numPr>
        <w:jc w:val="both"/>
        <w:rPr>
          <w:lang w:val="en-IE"/>
        </w:rPr>
      </w:pPr>
      <w:hyperlink w:anchor="_16.__Learning" w:history="1">
        <w:r w:rsidR="006239AA">
          <w:rPr>
            <w:rStyle w:val="Hyperlink"/>
            <w:lang w:val="en-IE"/>
          </w:rPr>
          <w:t>Learning About Forests</w:t>
        </w:r>
      </w:hyperlink>
    </w:p>
    <w:p w:rsidR="006239AA" w:rsidRDefault="00674756">
      <w:pPr>
        <w:numPr>
          <w:ilvl w:val="0"/>
          <w:numId w:val="2"/>
        </w:numPr>
        <w:jc w:val="both"/>
        <w:rPr>
          <w:lang w:val="en-IE"/>
        </w:rPr>
      </w:pPr>
      <w:hyperlink w:anchor="_16._Vacancy_–" w:history="1">
        <w:r w:rsidR="006239AA">
          <w:rPr>
            <w:rStyle w:val="Hyperlink"/>
            <w:lang w:val="en-IE"/>
          </w:rPr>
          <w:t>Vacancy – Executive Secretary GFAR</w:t>
        </w:r>
      </w:hyperlink>
    </w:p>
    <w:p w:rsidR="006239AA" w:rsidRDefault="00674756">
      <w:pPr>
        <w:numPr>
          <w:ilvl w:val="0"/>
          <w:numId w:val="2"/>
        </w:numPr>
        <w:jc w:val="both"/>
        <w:rPr>
          <w:lang w:val="en-IE"/>
        </w:rPr>
      </w:pPr>
      <w:hyperlink w:anchor="_8._Vacancy_–" w:history="1">
        <w:r w:rsidR="006239AA">
          <w:rPr>
            <w:rStyle w:val="Hyperlink"/>
            <w:lang w:val="en-IE"/>
          </w:rPr>
          <w:t>Vacancy – Consultant/Science Writer</w:t>
        </w:r>
      </w:hyperlink>
    </w:p>
    <w:p w:rsidR="006239AA" w:rsidRDefault="00674756">
      <w:pPr>
        <w:numPr>
          <w:ilvl w:val="0"/>
          <w:numId w:val="2"/>
        </w:numPr>
        <w:jc w:val="both"/>
        <w:rPr>
          <w:lang w:val="en-IE"/>
        </w:rPr>
      </w:pPr>
      <w:hyperlink w:anchor="_9._Vacancy_–" w:history="1">
        <w:r w:rsidR="006239AA">
          <w:rPr>
            <w:rStyle w:val="Hyperlink"/>
            <w:lang w:val="en-IE"/>
          </w:rPr>
          <w:t xml:space="preserve">Vacancy – Professor of Biology, </w:t>
        </w:r>
        <w:proofErr w:type="spellStart"/>
        <w:r w:rsidR="006239AA">
          <w:rPr>
            <w:rStyle w:val="Hyperlink"/>
            <w:lang w:val="en-IE"/>
          </w:rPr>
          <w:t>Maynooth</w:t>
        </w:r>
        <w:proofErr w:type="spellEnd"/>
      </w:hyperlink>
    </w:p>
    <w:p w:rsidR="006239AA" w:rsidRDefault="00674756">
      <w:pPr>
        <w:numPr>
          <w:ilvl w:val="0"/>
          <w:numId w:val="2"/>
        </w:numPr>
        <w:jc w:val="both"/>
        <w:rPr>
          <w:lang w:val="en-IE"/>
        </w:rPr>
      </w:pPr>
      <w:hyperlink w:anchor="_10._Vacancy_–" w:history="1">
        <w:r w:rsidR="006239AA">
          <w:rPr>
            <w:rStyle w:val="Hyperlink"/>
            <w:lang w:val="en-IE"/>
          </w:rPr>
          <w:t>Vacancy – Associate Professor: Forest Resource Policy and Economics</w:t>
        </w:r>
      </w:hyperlink>
    </w:p>
    <w:p w:rsidR="006239AA" w:rsidRDefault="006239AA" w:rsidP="00263F97">
      <w:pPr>
        <w:pStyle w:val="Heading1"/>
        <w:numPr>
          <w:ilvl w:val="0"/>
          <w:numId w:val="42"/>
        </w:numPr>
        <w:rPr>
          <w:lang w:val="en-IE"/>
        </w:rPr>
      </w:pPr>
      <w:bookmarkStart w:id="1" w:name="_1._Welcome_from"/>
      <w:bookmarkStart w:id="2" w:name="_1._Season’s_Greetings"/>
      <w:bookmarkStart w:id="3" w:name="_COFORD_Connects"/>
      <w:bookmarkEnd w:id="1"/>
      <w:bookmarkEnd w:id="2"/>
      <w:bookmarkEnd w:id="3"/>
      <w:r>
        <w:rPr>
          <w:lang w:val="en-IE"/>
        </w:rPr>
        <w:t>COFORD Connects</w:t>
      </w:r>
    </w:p>
    <w:p w:rsidR="006239AA" w:rsidRDefault="006239AA">
      <w:pPr>
        <w:pStyle w:val="NormalWeb"/>
        <w:spacing w:before="0" w:after="0"/>
        <w:jc w:val="both"/>
        <w:rPr>
          <w:lang w:val="en-IE"/>
        </w:rPr>
      </w:pPr>
      <w:r>
        <w:rPr>
          <w:lang w:val="en-IE"/>
        </w:rPr>
        <w:t>During February the COFORD Technology Transfer drive gained momentum with the circulation of our COFORD Connects series of practice notes to all ITGA and IFA Farm Foresters members.  Over 2,000 copies of this folder and its contents have now been distributed since its launch.  The following additional notes are being prepared at present, and will be forwarded to all COFORD Connects subscribers as they are published:</w:t>
      </w:r>
    </w:p>
    <w:p w:rsidR="006239AA" w:rsidRDefault="006239AA">
      <w:pPr>
        <w:pStyle w:val="NormalWeb"/>
        <w:numPr>
          <w:ilvl w:val="0"/>
          <w:numId w:val="36"/>
        </w:numPr>
        <w:spacing w:before="0" w:after="0"/>
        <w:jc w:val="both"/>
        <w:rPr>
          <w:lang w:val="en-IE"/>
        </w:rPr>
      </w:pPr>
      <w:r>
        <w:rPr>
          <w:lang w:val="en-IE"/>
        </w:rPr>
        <w:lastRenderedPageBreak/>
        <w:t>Wood as a renewable energy source</w:t>
      </w:r>
    </w:p>
    <w:p w:rsidR="006239AA" w:rsidRDefault="006239AA">
      <w:pPr>
        <w:pStyle w:val="NormalWeb"/>
        <w:numPr>
          <w:ilvl w:val="0"/>
          <w:numId w:val="36"/>
        </w:numPr>
        <w:spacing w:before="0" w:after="0"/>
        <w:jc w:val="both"/>
        <w:rPr>
          <w:lang w:val="en-IE"/>
        </w:rPr>
      </w:pPr>
      <w:r>
        <w:rPr>
          <w:lang w:val="en-IE"/>
        </w:rPr>
        <w:t>General Principles of Timber Usage</w:t>
      </w:r>
    </w:p>
    <w:p w:rsidR="006239AA" w:rsidRDefault="006239AA">
      <w:pPr>
        <w:pStyle w:val="NormalWeb"/>
        <w:numPr>
          <w:ilvl w:val="0"/>
          <w:numId w:val="36"/>
        </w:numPr>
        <w:spacing w:before="0" w:after="0"/>
        <w:jc w:val="both"/>
        <w:rPr>
          <w:lang w:val="en-IE"/>
        </w:rPr>
      </w:pPr>
      <w:r>
        <w:rPr>
          <w:lang w:val="en-IE"/>
        </w:rPr>
        <w:t>Timber – the environment evidence to support greater usage</w:t>
      </w:r>
    </w:p>
    <w:p w:rsidR="006239AA" w:rsidRDefault="006239AA">
      <w:pPr>
        <w:pStyle w:val="NormalWeb"/>
        <w:numPr>
          <w:ilvl w:val="0"/>
          <w:numId w:val="36"/>
        </w:numPr>
        <w:spacing w:before="0" w:after="0"/>
        <w:jc w:val="both"/>
        <w:rPr>
          <w:lang w:val="en-IE"/>
        </w:rPr>
      </w:pPr>
      <w:r>
        <w:rPr>
          <w:lang w:val="en-IE"/>
        </w:rPr>
        <w:t>Considering fire risk when specifying timber</w:t>
      </w:r>
    </w:p>
    <w:p w:rsidR="006239AA" w:rsidRDefault="006239AA">
      <w:pPr>
        <w:pStyle w:val="NormalWeb"/>
        <w:numPr>
          <w:ilvl w:val="0"/>
          <w:numId w:val="36"/>
        </w:numPr>
        <w:spacing w:before="0" w:after="0"/>
        <w:jc w:val="both"/>
        <w:rPr>
          <w:lang w:val="en-IE"/>
        </w:rPr>
      </w:pPr>
      <w:r>
        <w:rPr>
          <w:lang w:val="en-IE"/>
        </w:rPr>
        <w:t>Enhancing the durability of timber</w:t>
      </w:r>
    </w:p>
    <w:p w:rsidR="006239AA" w:rsidRDefault="006239AA">
      <w:pPr>
        <w:pStyle w:val="NormalWeb"/>
        <w:numPr>
          <w:ilvl w:val="0"/>
          <w:numId w:val="36"/>
        </w:numPr>
        <w:spacing w:before="0" w:after="0"/>
        <w:jc w:val="both"/>
        <w:rPr>
          <w:lang w:val="en-IE"/>
        </w:rPr>
      </w:pPr>
      <w:r>
        <w:rPr>
          <w:lang w:val="en-IE"/>
        </w:rPr>
        <w:t>Introduction to engineered timber products</w:t>
      </w:r>
    </w:p>
    <w:p w:rsidR="006239AA" w:rsidRDefault="006239AA">
      <w:pPr>
        <w:pStyle w:val="NormalWeb"/>
        <w:numPr>
          <w:ilvl w:val="0"/>
          <w:numId w:val="36"/>
        </w:numPr>
        <w:spacing w:before="0" w:after="0"/>
        <w:jc w:val="both"/>
        <w:rPr>
          <w:lang w:val="en-IE"/>
        </w:rPr>
      </w:pPr>
      <w:r>
        <w:rPr>
          <w:lang w:val="en-IE"/>
        </w:rPr>
        <w:t>Energy Efficiency of Timber Frame Housing</w:t>
      </w:r>
    </w:p>
    <w:p w:rsidR="006239AA" w:rsidRDefault="006239AA">
      <w:pPr>
        <w:pStyle w:val="NormalWeb"/>
        <w:spacing w:before="0" w:after="0"/>
        <w:jc w:val="both"/>
        <w:rPr>
          <w:lang w:val="en-IE"/>
        </w:rPr>
      </w:pPr>
      <w:r>
        <w:rPr>
          <w:lang w:val="en-IE"/>
        </w:rPr>
        <w:t>Many of these practice notes will also be carried in architectural and engineering journals.</w:t>
      </w:r>
    </w:p>
    <w:p w:rsidR="006239AA" w:rsidRDefault="00674756">
      <w:pPr>
        <w:pStyle w:val="NormalWeb"/>
        <w:spacing w:before="0" w:after="0"/>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4" w:name="_2._COFORD_Annual"/>
      <w:bookmarkEnd w:id="4"/>
      <w:r>
        <w:rPr>
          <w:lang w:val="en-IE"/>
        </w:rPr>
        <w:t>2. COFORD Annual Report 2001</w:t>
      </w:r>
    </w:p>
    <w:p w:rsidR="006239AA" w:rsidRDefault="006239AA">
      <w:pPr>
        <w:jc w:val="both"/>
        <w:rPr>
          <w:lang w:val="en-IE"/>
        </w:rPr>
      </w:pPr>
      <w:r>
        <w:rPr>
          <w:lang w:val="en-IE"/>
        </w:rPr>
        <w:t xml:space="preserve">The COFORD 2001 Annual Report was launched in </w:t>
      </w:r>
      <w:smartTag w:uri="urn:schemas-microsoft-com:office:smarttags" w:element="City">
        <w:smartTag w:uri="urn:schemas-microsoft-com:office:smarttags" w:element="place">
          <w:r>
            <w:rPr>
              <w:lang w:val="en-IE"/>
            </w:rPr>
            <w:t>Dublin</w:t>
          </w:r>
        </w:smartTag>
      </w:smartTag>
      <w:r>
        <w:rPr>
          <w:lang w:val="en-IE"/>
        </w:rPr>
        <w:t xml:space="preserve"> on February 28</w:t>
      </w:r>
      <w:r>
        <w:rPr>
          <w:vertAlign w:val="superscript"/>
          <w:lang w:val="en-IE"/>
        </w:rPr>
        <w:t>th</w:t>
      </w:r>
      <w:r>
        <w:rPr>
          <w:lang w:val="en-IE"/>
        </w:rPr>
        <w:t>.  Over the coming weeks 4,000 copies of this comprehensive publication will be circulated.  The report details all projects currently being funded by COFORD.</w:t>
      </w:r>
    </w:p>
    <w:p w:rsidR="006239AA" w:rsidRDefault="006239AA">
      <w:pPr>
        <w:jc w:val="both"/>
        <w:rPr>
          <w:lang w:val="en-IE"/>
        </w:rPr>
      </w:pPr>
    </w:p>
    <w:p w:rsidR="006239AA" w:rsidRDefault="006239AA">
      <w:pPr>
        <w:rPr>
          <w:lang w:val="en-IE"/>
        </w:rPr>
      </w:pPr>
      <w:r>
        <w:rPr>
          <w:lang w:val="en-IE"/>
        </w:rPr>
        <w:t xml:space="preserve">It will also be made available to download from our website at: </w:t>
      </w:r>
      <w:hyperlink r:id="rId10" w:history="1">
        <w:r>
          <w:rPr>
            <w:rStyle w:val="Hyperlink"/>
          </w:rPr>
          <w:t>http://www.coford.ie/reports/acrobat-pdfs/coford_annual_report_2001.pdf</w:t>
        </w:r>
      </w:hyperlink>
    </w:p>
    <w:p w:rsidR="006239AA" w:rsidRDefault="00674756">
      <w:pPr>
        <w:jc w:val="right"/>
        <w:rPr>
          <w:lang w:val="en-IE"/>
        </w:rPr>
      </w:pPr>
      <w:hyperlink w:anchor="_Contents" w:history="1">
        <w:r w:rsidR="006239AA">
          <w:rPr>
            <w:rStyle w:val="Hyperlink"/>
            <w:lang w:val="en-IE"/>
          </w:rPr>
          <w:t>Back to List of Con</w:t>
        </w:r>
        <w:bookmarkStart w:id="5" w:name="_Hlt319263"/>
        <w:r w:rsidR="006239AA">
          <w:rPr>
            <w:rStyle w:val="Hyperlink"/>
            <w:lang w:val="en-IE"/>
          </w:rPr>
          <w:t>t</w:t>
        </w:r>
        <w:bookmarkEnd w:id="5"/>
        <w:r w:rsidR="006239AA">
          <w:rPr>
            <w:rStyle w:val="Hyperlink"/>
            <w:lang w:val="en-IE"/>
          </w:rPr>
          <w:t>ents</w:t>
        </w:r>
      </w:hyperlink>
    </w:p>
    <w:p w:rsidR="006239AA" w:rsidRDefault="006239AA" w:rsidP="00263F97">
      <w:pPr>
        <w:pStyle w:val="Heading1"/>
        <w:rPr>
          <w:lang w:val="en-IE"/>
        </w:rPr>
      </w:pPr>
      <w:bookmarkStart w:id="6" w:name="_2._COFORD_-"/>
      <w:bookmarkStart w:id="7" w:name="_2._Irish_Forestry"/>
      <w:bookmarkStart w:id="8" w:name="_2._Staff_Departure"/>
      <w:bookmarkStart w:id="9" w:name="_2._National_Survey"/>
      <w:bookmarkStart w:id="10" w:name="_3._Innovation_in"/>
      <w:bookmarkEnd w:id="6"/>
      <w:bookmarkEnd w:id="7"/>
      <w:bookmarkEnd w:id="8"/>
      <w:bookmarkEnd w:id="9"/>
      <w:bookmarkEnd w:id="10"/>
      <w:r>
        <w:rPr>
          <w:lang w:val="en-IE"/>
        </w:rPr>
        <w:t>3. Innovation in Wood Products workshop</w:t>
      </w:r>
    </w:p>
    <w:p w:rsidR="006239AA" w:rsidRDefault="006239AA">
      <w:pPr>
        <w:jc w:val="both"/>
      </w:pPr>
      <w:r>
        <w:t xml:space="preserve">COFORD and The Scottish Forest Industry Cluster have identified the importance of innovation in expanding markets for </w:t>
      </w:r>
      <w:proofErr w:type="spellStart"/>
      <w:r>
        <w:t>homegrown</w:t>
      </w:r>
      <w:proofErr w:type="spellEnd"/>
      <w:r>
        <w:t xml:space="preserve"> timber.  To address this issue, both organisations are hosting a workshop on Innovation in Wood Products and Processes.  The workshop will be held in </w:t>
      </w:r>
      <w:smartTag w:uri="urn:schemas-microsoft-com:office:smarttags" w:element="City">
        <w:r>
          <w:rPr>
            <w:b/>
            <w:bCs/>
          </w:rPr>
          <w:t>Dublin</w:t>
        </w:r>
      </w:smartTag>
      <w:r>
        <w:rPr>
          <w:b/>
          <w:bCs/>
        </w:rPr>
        <w:t xml:space="preserve"> on</w:t>
      </w:r>
      <w:r>
        <w:t xml:space="preserve"> </w:t>
      </w:r>
      <w:r>
        <w:rPr>
          <w:b/>
          <w:bCs/>
        </w:rPr>
        <w:t>April 29th</w:t>
      </w:r>
      <w:r>
        <w:t xml:space="preserve"> and </w:t>
      </w:r>
      <w:smartTag w:uri="urn:schemas-microsoft-com:office:smarttags" w:element="City">
        <w:smartTag w:uri="urn:schemas-microsoft-com:office:smarttags" w:element="place">
          <w:r>
            <w:t>Edinburgh</w:t>
          </w:r>
        </w:smartTag>
      </w:smartTag>
      <w:r>
        <w:t xml:space="preserve"> on April 30th.</w:t>
      </w:r>
    </w:p>
    <w:p w:rsidR="006239AA" w:rsidRDefault="006239AA">
      <w:pPr>
        <w:jc w:val="both"/>
        <w:rPr>
          <w:rFonts w:cs="Courier New"/>
          <w:szCs w:val="20"/>
          <w:lang w:val="en-IE"/>
        </w:rPr>
      </w:pPr>
    </w:p>
    <w:p w:rsidR="006239AA" w:rsidRDefault="006239AA">
      <w:pPr>
        <w:jc w:val="both"/>
      </w:pPr>
      <w:r>
        <w:lastRenderedPageBreak/>
        <w:t xml:space="preserve">This </w:t>
      </w:r>
      <w:r>
        <w:rPr>
          <w:b/>
          <w:bCs/>
        </w:rPr>
        <w:t>'Conceptualisation to Commercialisation'</w:t>
      </w:r>
      <w:r>
        <w:t xml:space="preserve"> workshop will cover topics such as funding and support available to foster innovation, the accreditation process, and - through a series of case studies presented by industry leaders from throughout Europe - details on how other new products and processes have been successfully commercialised recently.  These case studies (which it is envisaged will cover I-beams, </w:t>
      </w:r>
      <w:proofErr w:type="spellStart"/>
      <w:r>
        <w:t>Parallam</w:t>
      </w:r>
      <w:proofErr w:type="spellEnd"/>
      <w:r>
        <w:t>, LVL, Polymer-fibre composites, New Age Flitch Beams, timber preservation techniques and softwood joinery) will outline:</w:t>
      </w:r>
    </w:p>
    <w:p w:rsidR="006239AA" w:rsidRDefault="006239AA">
      <w:pPr>
        <w:numPr>
          <w:ilvl w:val="0"/>
          <w:numId w:val="38"/>
        </w:numPr>
        <w:tabs>
          <w:tab w:val="clear" w:pos="720"/>
        </w:tabs>
        <w:ind w:left="360"/>
        <w:jc w:val="both"/>
        <w:rPr>
          <w:rFonts w:cs="Courier New"/>
          <w:szCs w:val="20"/>
          <w:lang w:val="en-IE"/>
        </w:rPr>
      </w:pPr>
      <w:r>
        <w:rPr>
          <w:rFonts w:cs="Courier New"/>
          <w:szCs w:val="20"/>
          <w:lang w:val="en-IE"/>
        </w:rPr>
        <w:t xml:space="preserve">how new market opportunities and suitable partners were identified, </w:t>
      </w:r>
    </w:p>
    <w:p w:rsidR="006239AA" w:rsidRDefault="006239AA">
      <w:pPr>
        <w:numPr>
          <w:ilvl w:val="0"/>
          <w:numId w:val="38"/>
        </w:numPr>
        <w:tabs>
          <w:tab w:val="clear" w:pos="720"/>
        </w:tabs>
        <w:ind w:left="360"/>
        <w:jc w:val="both"/>
        <w:rPr>
          <w:rFonts w:cs="Courier New"/>
          <w:szCs w:val="20"/>
          <w:lang w:val="en-IE"/>
        </w:rPr>
      </w:pPr>
      <w:r>
        <w:rPr>
          <w:rFonts w:cs="Courier New"/>
          <w:szCs w:val="20"/>
          <w:lang w:val="en-IE"/>
        </w:rPr>
        <w:t xml:space="preserve">what testing was needed to satisfy </w:t>
      </w:r>
      <w:proofErr w:type="spellStart"/>
      <w:r>
        <w:rPr>
          <w:rFonts w:cs="Courier New"/>
          <w:szCs w:val="20"/>
          <w:lang w:val="en-IE"/>
        </w:rPr>
        <w:t>Agrément</w:t>
      </w:r>
      <w:proofErr w:type="spellEnd"/>
      <w:r>
        <w:rPr>
          <w:rFonts w:cs="Courier New"/>
          <w:szCs w:val="20"/>
          <w:lang w:val="en-IE"/>
        </w:rPr>
        <w:t xml:space="preserve"> Boards and Standards’ Authorities,</w:t>
      </w:r>
    </w:p>
    <w:p w:rsidR="006239AA" w:rsidRDefault="006239AA">
      <w:pPr>
        <w:numPr>
          <w:ilvl w:val="0"/>
          <w:numId w:val="38"/>
        </w:numPr>
        <w:tabs>
          <w:tab w:val="clear" w:pos="720"/>
        </w:tabs>
        <w:ind w:left="360"/>
        <w:jc w:val="both"/>
        <w:rPr>
          <w:rFonts w:cs="Courier New"/>
          <w:szCs w:val="20"/>
          <w:lang w:val="en-IE"/>
        </w:rPr>
      </w:pPr>
      <w:r>
        <w:rPr>
          <w:rFonts w:cs="Courier New"/>
          <w:szCs w:val="20"/>
          <w:lang w:val="en-IE"/>
        </w:rPr>
        <w:t xml:space="preserve">how intellectual property rights are protected, </w:t>
      </w:r>
    </w:p>
    <w:p w:rsidR="006239AA" w:rsidRDefault="006239AA">
      <w:pPr>
        <w:numPr>
          <w:ilvl w:val="0"/>
          <w:numId w:val="38"/>
        </w:numPr>
        <w:tabs>
          <w:tab w:val="clear" w:pos="720"/>
        </w:tabs>
        <w:ind w:left="360"/>
        <w:jc w:val="both"/>
        <w:rPr>
          <w:rFonts w:cs="Courier New"/>
          <w:szCs w:val="20"/>
          <w:lang w:val="en-IE"/>
        </w:rPr>
      </w:pPr>
      <w:r>
        <w:rPr>
          <w:rFonts w:cs="Courier New"/>
          <w:szCs w:val="20"/>
          <w:lang w:val="en-IE"/>
        </w:rPr>
        <w:t xml:space="preserve">how the new process/product was integrated into existing businesses, </w:t>
      </w:r>
    </w:p>
    <w:p w:rsidR="006239AA" w:rsidRDefault="006239AA">
      <w:pPr>
        <w:numPr>
          <w:ilvl w:val="0"/>
          <w:numId w:val="38"/>
        </w:numPr>
        <w:tabs>
          <w:tab w:val="clear" w:pos="720"/>
        </w:tabs>
        <w:ind w:left="360"/>
        <w:jc w:val="both"/>
        <w:rPr>
          <w:rFonts w:cs="Courier New"/>
          <w:szCs w:val="20"/>
          <w:lang w:val="en-IE"/>
        </w:rPr>
      </w:pPr>
      <w:r>
        <w:rPr>
          <w:rFonts w:cs="Courier New"/>
          <w:szCs w:val="20"/>
          <w:lang w:val="en-IE"/>
        </w:rPr>
        <w:t>what pitfalls were encountered and how they were overcome, and</w:t>
      </w:r>
    </w:p>
    <w:p w:rsidR="006239AA" w:rsidRDefault="006239AA">
      <w:pPr>
        <w:numPr>
          <w:ilvl w:val="0"/>
          <w:numId w:val="38"/>
        </w:numPr>
        <w:tabs>
          <w:tab w:val="clear" w:pos="720"/>
        </w:tabs>
        <w:ind w:left="360"/>
        <w:jc w:val="both"/>
        <w:rPr>
          <w:rFonts w:cs="Courier New"/>
          <w:szCs w:val="20"/>
          <w:lang w:val="en-IE"/>
        </w:rPr>
      </w:pPr>
      <w:r>
        <w:rPr>
          <w:rFonts w:cs="Courier New"/>
          <w:szCs w:val="20"/>
          <w:lang w:val="en-IE"/>
        </w:rPr>
        <w:t>how the market was developed/supported.</w:t>
      </w:r>
    </w:p>
    <w:p w:rsidR="006239AA" w:rsidRDefault="006239AA">
      <w:pPr>
        <w:jc w:val="both"/>
        <w:rPr>
          <w:rFonts w:cs="Courier New"/>
          <w:szCs w:val="20"/>
          <w:lang w:val="en-IE"/>
        </w:rPr>
      </w:pPr>
    </w:p>
    <w:p w:rsidR="006239AA" w:rsidRDefault="006239AA">
      <w:pPr>
        <w:jc w:val="both"/>
        <w:rPr>
          <w:rFonts w:cs="Courier New"/>
          <w:szCs w:val="20"/>
          <w:lang w:val="en-IE"/>
        </w:rPr>
      </w:pPr>
      <w:r>
        <w:rPr>
          <w:rFonts w:cs="Courier New"/>
          <w:szCs w:val="20"/>
          <w:lang w:val="en-IE"/>
        </w:rPr>
        <w:t>The workshop is aimed at the processing sector, the timber trade, professionals and research/testing service providers.  However, it will also be of interest to timber growers and forester who are keen to learn more about new opportunities for wood and wood products.  Further details will be circulated as soon as the panel of speakers is finalised.</w:t>
      </w:r>
    </w:p>
    <w:p w:rsidR="006239AA" w:rsidRDefault="006239AA">
      <w:pPr>
        <w:jc w:val="both"/>
        <w:rPr>
          <w:lang w:val="en-IE"/>
        </w:rPr>
      </w:pPr>
    </w:p>
    <w:p w:rsidR="006239AA" w:rsidRDefault="006239AA">
      <w:pPr>
        <w:pStyle w:val="BodyText3"/>
        <w:rPr>
          <w:lang w:val="en-IE"/>
        </w:rPr>
      </w:pPr>
      <w:r>
        <w:rPr>
          <w:lang w:val="en-IE"/>
        </w:rPr>
        <w:t xml:space="preserve">Enquiries for the </w:t>
      </w:r>
      <w:smartTag w:uri="urn:schemas-microsoft-com:office:smarttags" w:element="City">
        <w:smartTag w:uri="urn:schemas-microsoft-com:office:smarttags" w:element="place">
          <w:r>
            <w:rPr>
              <w:lang w:val="en-IE"/>
            </w:rPr>
            <w:t>Dublin</w:t>
          </w:r>
        </w:smartTag>
      </w:smartTag>
      <w:r>
        <w:rPr>
          <w:lang w:val="en-IE"/>
        </w:rPr>
        <w:t xml:space="preserve"> workshop (29.4.02) should be directed to:</w:t>
      </w:r>
    </w:p>
    <w:p w:rsidR="006239AA" w:rsidRDefault="006239AA">
      <w:pPr>
        <w:pStyle w:val="BodyText3"/>
        <w:rPr>
          <w:lang w:val="en-IE"/>
        </w:rPr>
      </w:pPr>
      <w:r>
        <w:rPr>
          <w:lang w:val="en-IE"/>
        </w:rPr>
        <w:t xml:space="preserve">Mr Joe O'Carroll, Operations Manager, 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smartTag w:uri="urn:schemas-microsoft-com:office:smarttags" w:element="place">
          <w:r>
            <w:rPr>
              <w:lang w:val="en-IE"/>
            </w:rPr>
            <w:t>Dublin</w:t>
          </w:r>
        </w:smartTag>
      </w:smartTag>
      <w:r>
        <w:rPr>
          <w:lang w:val="en-IE"/>
        </w:rPr>
        <w:t xml:space="preserve"> 4.  </w:t>
      </w:r>
    </w:p>
    <w:p w:rsidR="006239AA" w:rsidRDefault="006239AA">
      <w:pPr>
        <w:jc w:val="both"/>
        <w:rPr>
          <w:lang w:val="en-IE"/>
        </w:rPr>
      </w:pPr>
      <w:r>
        <w:rPr>
          <w:lang w:val="en-IE"/>
        </w:rPr>
        <w:t xml:space="preserve">T: 00 353 1 7167700; </w:t>
      </w:r>
    </w:p>
    <w:p w:rsidR="006239AA" w:rsidRDefault="006239AA">
      <w:pPr>
        <w:jc w:val="both"/>
        <w:rPr>
          <w:lang w:val="en-IE"/>
        </w:rPr>
      </w:pPr>
      <w:r>
        <w:rPr>
          <w:lang w:val="en-IE"/>
        </w:rPr>
        <w:t xml:space="preserve">E: </w:t>
      </w:r>
      <w:hyperlink r:id="rId11" w:history="1">
        <w:r>
          <w:rPr>
            <w:rStyle w:val="Hyperlink"/>
          </w:rPr>
          <w:t>admin@coford.ie</w:t>
        </w:r>
      </w:hyperlink>
    </w:p>
    <w:p w:rsidR="006239AA" w:rsidRDefault="006239AA">
      <w:pPr>
        <w:jc w:val="both"/>
        <w:rPr>
          <w:lang w:val="en-IE"/>
        </w:rPr>
      </w:pPr>
    </w:p>
    <w:p w:rsidR="006239AA" w:rsidRDefault="006239AA">
      <w:pPr>
        <w:jc w:val="both"/>
        <w:rPr>
          <w:lang w:val="en-IE"/>
        </w:rPr>
      </w:pPr>
      <w:r>
        <w:rPr>
          <w:lang w:val="en-IE"/>
        </w:rPr>
        <w:t xml:space="preserve">Enquiries for the </w:t>
      </w:r>
      <w:smartTag w:uri="urn:schemas-microsoft-com:office:smarttags" w:element="City">
        <w:smartTag w:uri="urn:schemas-microsoft-com:office:smarttags" w:element="place">
          <w:r>
            <w:rPr>
              <w:lang w:val="en-IE"/>
            </w:rPr>
            <w:t>Edinburgh</w:t>
          </w:r>
        </w:smartTag>
      </w:smartTag>
      <w:r>
        <w:rPr>
          <w:lang w:val="en-IE"/>
        </w:rPr>
        <w:t xml:space="preserve"> workshop (30.4.02) should be directed to:</w:t>
      </w:r>
    </w:p>
    <w:p w:rsidR="006239AA" w:rsidRDefault="006239AA">
      <w:pPr>
        <w:jc w:val="both"/>
        <w:rPr>
          <w:lang w:val="en-IE"/>
        </w:rPr>
      </w:pPr>
      <w:r>
        <w:rPr>
          <w:lang w:val="en-IE"/>
        </w:rPr>
        <w:t xml:space="preserve">Ms Catriona </w:t>
      </w:r>
      <w:proofErr w:type="spellStart"/>
      <w:r>
        <w:rPr>
          <w:lang w:val="en-IE"/>
        </w:rPr>
        <w:t>Prebble</w:t>
      </w:r>
      <w:proofErr w:type="spellEnd"/>
      <w:r>
        <w:rPr>
          <w:lang w:val="en-IE"/>
        </w:rPr>
        <w:t xml:space="preserve">, </w:t>
      </w:r>
      <w:smartTag w:uri="urn:schemas-microsoft-com:office:smarttags" w:element="PlaceName">
        <w:r>
          <w:rPr>
            <w:lang w:val="en-IE"/>
          </w:rPr>
          <w:t>Scottish</w:t>
        </w:r>
      </w:smartTag>
      <w:r>
        <w:rPr>
          <w:lang w:val="en-IE"/>
        </w:rPr>
        <w:t xml:space="preserve"> </w:t>
      </w:r>
      <w:smartTag w:uri="urn:schemas-microsoft-com:office:smarttags" w:element="PlaceType">
        <w:r>
          <w:rPr>
            <w:lang w:val="en-IE"/>
          </w:rPr>
          <w:t>Forest</w:t>
        </w:r>
      </w:smartTag>
      <w:r>
        <w:rPr>
          <w:lang w:val="en-IE"/>
        </w:rPr>
        <w:t xml:space="preserve"> Industries Cluster, FIDC, </w:t>
      </w:r>
      <w:smartTag w:uri="urn:schemas-microsoft-com:office:smarttags" w:element="place">
        <w:r>
          <w:rPr>
            <w:lang w:val="en-IE"/>
          </w:rPr>
          <w:t xml:space="preserve">53 George Street, </w:t>
        </w:r>
        <w:smartTag w:uri="urn:schemas-microsoft-com:office:smarttags" w:element="City">
          <w:r>
            <w:rPr>
              <w:lang w:val="en-IE"/>
            </w:rPr>
            <w:t>Edinburgh</w:t>
          </w:r>
        </w:smartTag>
        <w:r>
          <w:rPr>
            <w:lang w:val="en-IE"/>
          </w:rPr>
          <w:t xml:space="preserve"> </w:t>
        </w:r>
        <w:smartTag w:uri="urn:schemas-microsoft-com:office:smarttags" w:element="PostalCode">
          <w:r>
            <w:rPr>
              <w:lang w:val="en-IE"/>
            </w:rPr>
            <w:t>EH2 2HT</w:t>
          </w:r>
        </w:smartTag>
        <w:r>
          <w:rPr>
            <w:lang w:val="en-IE"/>
          </w:rPr>
          <w:t xml:space="preserve">, </w:t>
        </w:r>
        <w:smartTag w:uri="urn:schemas-microsoft-com:office:smarttags" w:element="country-region">
          <w:r>
            <w:rPr>
              <w:lang w:val="en-IE"/>
            </w:rPr>
            <w:t>Scotland</w:t>
          </w:r>
        </w:smartTag>
      </w:smartTag>
      <w:r>
        <w:rPr>
          <w:lang w:val="en-IE"/>
        </w:rPr>
        <w:t xml:space="preserve">; </w:t>
      </w:r>
    </w:p>
    <w:p w:rsidR="006239AA" w:rsidRDefault="006239AA">
      <w:pPr>
        <w:jc w:val="both"/>
        <w:rPr>
          <w:lang w:val="en-IE"/>
        </w:rPr>
      </w:pPr>
      <w:r>
        <w:rPr>
          <w:lang w:val="en-IE"/>
        </w:rPr>
        <w:t xml:space="preserve">T: 00 44 (0) 131 220 9292; </w:t>
      </w:r>
    </w:p>
    <w:p w:rsidR="006239AA" w:rsidRDefault="006239AA">
      <w:pPr>
        <w:jc w:val="both"/>
        <w:rPr>
          <w:lang w:val="en-IE"/>
        </w:rPr>
      </w:pPr>
      <w:r>
        <w:rPr>
          <w:lang w:val="en-IE"/>
        </w:rPr>
        <w:t xml:space="preserve">E: </w:t>
      </w:r>
      <w:hyperlink r:id="rId12" w:history="1">
        <w:r>
          <w:rPr>
            <w:rStyle w:val="Hyperlink"/>
            <w:lang w:val="en-IE"/>
          </w:rPr>
          <w:t>scotcluster@fidc.org.uk</w:t>
        </w:r>
      </w:hyperlink>
    </w:p>
    <w:p w:rsidR="006239AA" w:rsidRDefault="006239AA">
      <w:pPr>
        <w:jc w:val="right"/>
        <w:rPr>
          <w:lang w:val="en-IE"/>
        </w:rPr>
      </w:pPr>
      <w:r>
        <w:rPr>
          <w:lang w:val="en-IE"/>
        </w:rPr>
        <w:tab/>
      </w:r>
      <w:hyperlink w:anchor="_Contents" w:history="1">
        <w:r>
          <w:rPr>
            <w:rStyle w:val="Hyperlink"/>
            <w:lang w:val="en-IE"/>
          </w:rPr>
          <w:t>Back to List of Contents</w:t>
        </w:r>
      </w:hyperlink>
    </w:p>
    <w:p w:rsidR="006239AA" w:rsidRDefault="006239AA" w:rsidP="00263F97">
      <w:pPr>
        <w:pStyle w:val="Heading1"/>
        <w:rPr>
          <w:lang w:val="en-IE"/>
        </w:rPr>
      </w:pPr>
      <w:bookmarkStart w:id="11" w:name="_4._IFIC_Annual"/>
      <w:bookmarkStart w:id="12" w:name="_4._Request_for"/>
      <w:bookmarkEnd w:id="11"/>
      <w:bookmarkEnd w:id="12"/>
      <w:r>
        <w:rPr>
          <w:lang w:val="en-IE"/>
        </w:rPr>
        <w:lastRenderedPageBreak/>
        <w:t>4. Request for Tender</w:t>
      </w:r>
    </w:p>
    <w:p w:rsidR="006239AA" w:rsidRDefault="006239AA">
      <w:pPr>
        <w:pStyle w:val="BodyText2"/>
        <w:rPr>
          <w:iCs/>
          <w:color w:val="auto"/>
          <w:lang w:val="en-IE"/>
        </w:rPr>
      </w:pPr>
      <w:r>
        <w:rPr>
          <w:iCs/>
          <w:color w:val="auto"/>
          <w:lang w:val="en-IE"/>
        </w:rPr>
        <w:t xml:space="preserve">COFORD is now seeking tenders from suitably qualified individuals or organisations to carry out a review of small-scale harvesting systems in use throughout Europe, North America, </w:t>
      </w:r>
      <w:smartTag w:uri="urn:schemas-microsoft-com:office:smarttags" w:element="country-region">
        <w:r>
          <w:rPr>
            <w:iCs/>
            <w:color w:val="auto"/>
            <w:lang w:val="en-IE"/>
          </w:rPr>
          <w:t>Australia</w:t>
        </w:r>
      </w:smartTag>
      <w:r>
        <w:rPr>
          <w:iCs/>
          <w:color w:val="auto"/>
          <w:lang w:val="en-IE"/>
        </w:rPr>
        <w:t xml:space="preserve">, </w:t>
      </w:r>
      <w:smartTag w:uri="urn:schemas-microsoft-com:office:smarttags" w:element="country-region">
        <w:r>
          <w:rPr>
            <w:iCs/>
            <w:color w:val="auto"/>
            <w:lang w:val="en-IE"/>
          </w:rPr>
          <w:t>New Zealand</w:t>
        </w:r>
      </w:smartTag>
      <w:r>
        <w:rPr>
          <w:iCs/>
          <w:color w:val="auto"/>
          <w:lang w:val="en-IE"/>
        </w:rPr>
        <w:t xml:space="preserve"> and </w:t>
      </w:r>
      <w:smartTag w:uri="urn:schemas-microsoft-com:office:smarttags" w:element="country-region">
        <w:smartTag w:uri="urn:schemas-microsoft-com:office:smarttags" w:element="place">
          <w:r>
            <w:rPr>
              <w:iCs/>
              <w:color w:val="auto"/>
              <w:lang w:val="en-IE"/>
            </w:rPr>
            <w:t>South Africa</w:t>
          </w:r>
        </w:smartTag>
      </w:smartTag>
      <w:r>
        <w:rPr>
          <w:iCs/>
          <w:color w:val="auto"/>
          <w:lang w:val="en-IE"/>
        </w:rPr>
        <w:t>.</w:t>
      </w:r>
    </w:p>
    <w:p w:rsidR="006239AA" w:rsidRDefault="006239AA">
      <w:pPr>
        <w:jc w:val="both"/>
        <w:rPr>
          <w:iCs/>
        </w:rPr>
      </w:pPr>
      <w:r>
        <w:rPr>
          <w:i/>
        </w:rPr>
        <w:t xml:space="preserve"> </w:t>
      </w:r>
    </w:p>
    <w:p w:rsidR="006239AA" w:rsidRDefault="006239AA">
      <w:pPr>
        <w:pStyle w:val="BodyText2"/>
        <w:rPr>
          <w:iCs/>
          <w:color w:val="auto"/>
          <w:lang w:val="en-IE"/>
        </w:rPr>
      </w:pPr>
      <w:r>
        <w:rPr>
          <w:iCs/>
          <w:color w:val="auto"/>
          <w:lang w:val="en-IE"/>
        </w:rPr>
        <w:t>With a high proportion of the private forest estate in isolated blocks of less than 10 hectares, doubts have been raised over the economic viability of thinning and harvesting such plantations using conventional machinery.  This desk study will involve a review of all harvesting systems in operation in a range of countries, tailored to small-scale forestry.</w:t>
      </w:r>
    </w:p>
    <w:p w:rsidR="006239AA" w:rsidRDefault="006239AA">
      <w:pPr>
        <w:pStyle w:val="BodyText2"/>
        <w:rPr>
          <w:iCs/>
          <w:color w:val="auto"/>
          <w:lang w:val="en-IE"/>
        </w:rPr>
      </w:pPr>
    </w:p>
    <w:p w:rsidR="006239AA" w:rsidRDefault="006239AA">
      <w:pPr>
        <w:pStyle w:val="BodyText2"/>
        <w:rPr>
          <w:iCs/>
          <w:color w:val="auto"/>
          <w:lang w:val="en-IE"/>
        </w:rPr>
      </w:pPr>
      <w:r>
        <w:rPr>
          <w:iCs/>
          <w:color w:val="auto"/>
          <w:lang w:val="en-IE"/>
        </w:rPr>
        <w:t>Each system should be assessed in terms of its applicability to the Irish forest industry.  In particular, site type, ownership structure, species composition and forest owner skill sets will have an impact on system selection.  A decision support tool will be developed as part of the desk study to guide owners’ decisions when selecting from a suite of possible systems.  The pros and cons of each system will have to be clearly outlined to help inform the decision.</w:t>
      </w:r>
    </w:p>
    <w:p w:rsidR="006239AA" w:rsidRDefault="006239AA">
      <w:pPr>
        <w:pStyle w:val="BodyText2"/>
        <w:rPr>
          <w:iCs/>
          <w:color w:val="auto"/>
          <w:lang w:val="en-IE"/>
        </w:rPr>
      </w:pPr>
    </w:p>
    <w:p w:rsidR="006239AA" w:rsidRDefault="006239AA">
      <w:pPr>
        <w:pStyle w:val="BodyText2"/>
        <w:rPr>
          <w:iCs/>
          <w:color w:val="auto"/>
          <w:lang w:val="en-IE"/>
        </w:rPr>
      </w:pPr>
      <w:r>
        <w:rPr>
          <w:iCs/>
          <w:color w:val="auto"/>
          <w:lang w:val="en-IE"/>
        </w:rPr>
        <w:t xml:space="preserve">Interested parties should contact Joe O’Carroll at the number below for further information.  Applications must be received on, or before, </w:t>
      </w:r>
      <w:r>
        <w:rPr>
          <w:b/>
          <w:bCs/>
          <w:iCs/>
          <w:color w:val="auto"/>
          <w:lang w:val="en-IE"/>
        </w:rPr>
        <w:t>March 27</w:t>
      </w:r>
      <w:r>
        <w:rPr>
          <w:b/>
          <w:bCs/>
          <w:iCs/>
          <w:color w:val="auto"/>
          <w:vertAlign w:val="superscript"/>
          <w:lang w:val="en-IE"/>
        </w:rPr>
        <w:t>th</w:t>
      </w:r>
      <w:r>
        <w:rPr>
          <w:b/>
          <w:bCs/>
          <w:iCs/>
          <w:color w:val="auto"/>
          <w:lang w:val="en-IE"/>
        </w:rPr>
        <w:t>.</w:t>
      </w:r>
      <w:r>
        <w:rPr>
          <w:iCs/>
          <w:color w:val="auto"/>
          <w:lang w:val="en-IE"/>
        </w:rPr>
        <w:t xml:space="preserve">  In is envisaged that the study will not take more than 4 months to complete.  Some foreign travel will be necessary.  Applications should have an industry partner to ensure that any recommendations/analysis made take full account of all practical issues.</w:t>
      </w:r>
    </w:p>
    <w:p w:rsidR="006239AA" w:rsidRDefault="00674756">
      <w:pPr>
        <w:pStyle w:val="BodyText2"/>
        <w:jc w:val="right"/>
        <w:rPr>
          <w:iCs/>
          <w:color w:val="auto"/>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13" w:name="_5._ECE/FAO_Forest"/>
      <w:bookmarkEnd w:id="13"/>
      <w:r>
        <w:rPr>
          <w:lang w:val="en-IE"/>
        </w:rPr>
        <w:t xml:space="preserve">5. ECE/FAO </w:t>
      </w:r>
      <w:smartTag w:uri="urn:schemas-microsoft-com:office:smarttags" w:element="place">
        <w:r>
          <w:rPr>
            <w:lang w:val="en-IE"/>
          </w:rPr>
          <w:t>Forest</w:t>
        </w:r>
      </w:smartTag>
      <w:r>
        <w:rPr>
          <w:lang w:val="en-IE"/>
        </w:rPr>
        <w:t xml:space="preserve"> Products Markets 2001 and Prospects for 2002</w:t>
      </w:r>
    </w:p>
    <w:p w:rsidR="006239AA" w:rsidRDefault="006239AA">
      <w:pPr>
        <w:jc w:val="both"/>
        <w:rPr>
          <w:lang w:val="en-IE"/>
        </w:rPr>
      </w:pPr>
      <w:r>
        <w:rPr>
          <w:lang w:val="en-IE"/>
        </w:rPr>
        <w:t xml:space="preserve">The ECE/FAO Timber Committee has just published their review of 2001 and prospects for 2002.  The document is available for download on the Timber Committee website:  </w:t>
      </w:r>
      <w:hyperlink r:id="rId13" w:history="1">
        <w:r>
          <w:rPr>
            <w:rStyle w:val="Hyperlink"/>
            <w:lang w:val="en-IE"/>
          </w:rPr>
          <w:t>http://www.unece.org/trade/timber</w:t>
        </w:r>
      </w:hyperlink>
    </w:p>
    <w:p w:rsidR="006239AA" w:rsidRDefault="006239AA">
      <w:pPr>
        <w:jc w:val="both"/>
        <w:rPr>
          <w:lang w:val="en-IE"/>
        </w:rPr>
      </w:pPr>
    </w:p>
    <w:p w:rsidR="006239AA" w:rsidRDefault="006239AA">
      <w:pPr>
        <w:jc w:val="both"/>
        <w:rPr>
          <w:lang w:val="en-IE"/>
        </w:rPr>
      </w:pPr>
      <w:r>
        <w:rPr>
          <w:lang w:val="en-IE"/>
        </w:rPr>
        <w:t>The report begins with a statement by the committee that covers:</w:t>
      </w:r>
    </w:p>
    <w:p w:rsidR="006239AA" w:rsidRDefault="006239AA">
      <w:pPr>
        <w:numPr>
          <w:ilvl w:val="0"/>
          <w:numId w:val="34"/>
        </w:numPr>
        <w:jc w:val="both"/>
        <w:rPr>
          <w:lang w:val="en-IE"/>
        </w:rPr>
      </w:pPr>
      <w:r>
        <w:rPr>
          <w:lang w:val="en-IE"/>
        </w:rPr>
        <w:t>Economic background</w:t>
      </w:r>
    </w:p>
    <w:p w:rsidR="006239AA" w:rsidRDefault="006239AA">
      <w:pPr>
        <w:numPr>
          <w:ilvl w:val="0"/>
          <w:numId w:val="34"/>
        </w:numPr>
        <w:jc w:val="both"/>
        <w:rPr>
          <w:lang w:val="en-IE"/>
        </w:rPr>
      </w:pPr>
      <w:r>
        <w:rPr>
          <w:lang w:val="en-IE"/>
        </w:rPr>
        <w:t xml:space="preserve">Certified </w:t>
      </w:r>
      <w:smartTag w:uri="urn:schemas-microsoft-com:office:smarttags" w:element="place">
        <w:r>
          <w:rPr>
            <w:lang w:val="en-IE"/>
          </w:rPr>
          <w:t>Forest</w:t>
        </w:r>
      </w:smartTag>
      <w:r>
        <w:rPr>
          <w:lang w:val="en-IE"/>
        </w:rPr>
        <w:t xml:space="preserve"> Products</w:t>
      </w:r>
    </w:p>
    <w:p w:rsidR="006239AA" w:rsidRDefault="006239AA">
      <w:pPr>
        <w:numPr>
          <w:ilvl w:val="0"/>
          <w:numId w:val="34"/>
        </w:numPr>
        <w:jc w:val="both"/>
        <w:rPr>
          <w:lang w:val="en-IE"/>
        </w:rPr>
      </w:pPr>
      <w:r>
        <w:rPr>
          <w:lang w:val="en-IE"/>
        </w:rPr>
        <w:t>Sawn Softwood</w:t>
      </w:r>
    </w:p>
    <w:p w:rsidR="006239AA" w:rsidRDefault="006239AA">
      <w:pPr>
        <w:numPr>
          <w:ilvl w:val="0"/>
          <w:numId w:val="34"/>
        </w:numPr>
        <w:jc w:val="both"/>
        <w:rPr>
          <w:lang w:val="en-IE"/>
        </w:rPr>
      </w:pPr>
      <w:r>
        <w:rPr>
          <w:lang w:val="en-IE"/>
        </w:rPr>
        <w:t>Sawn Hardwood</w:t>
      </w:r>
    </w:p>
    <w:p w:rsidR="006239AA" w:rsidRDefault="006239AA">
      <w:pPr>
        <w:numPr>
          <w:ilvl w:val="0"/>
          <w:numId w:val="34"/>
        </w:numPr>
        <w:jc w:val="both"/>
        <w:rPr>
          <w:lang w:val="en-IE"/>
        </w:rPr>
      </w:pPr>
      <w:r>
        <w:rPr>
          <w:lang w:val="en-IE"/>
        </w:rPr>
        <w:t>Wood-based Panels</w:t>
      </w:r>
    </w:p>
    <w:p w:rsidR="006239AA" w:rsidRDefault="006239AA">
      <w:pPr>
        <w:numPr>
          <w:ilvl w:val="0"/>
          <w:numId w:val="34"/>
        </w:numPr>
        <w:jc w:val="both"/>
        <w:rPr>
          <w:lang w:val="en-IE"/>
        </w:rPr>
      </w:pPr>
      <w:r>
        <w:rPr>
          <w:lang w:val="en-IE"/>
        </w:rPr>
        <w:lastRenderedPageBreak/>
        <w:t>Pulp, Paper and Paperboard</w:t>
      </w:r>
    </w:p>
    <w:p w:rsidR="006239AA" w:rsidRDefault="006239AA">
      <w:pPr>
        <w:numPr>
          <w:ilvl w:val="0"/>
          <w:numId w:val="34"/>
        </w:numPr>
        <w:jc w:val="both"/>
        <w:rPr>
          <w:lang w:val="en-IE"/>
        </w:rPr>
      </w:pPr>
      <w:r>
        <w:rPr>
          <w:lang w:val="en-IE"/>
        </w:rPr>
        <w:t>Wood Raw Materials</w:t>
      </w:r>
    </w:p>
    <w:p w:rsidR="006239AA" w:rsidRDefault="006239AA">
      <w:pPr>
        <w:jc w:val="both"/>
        <w:rPr>
          <w:lang w:val="en-IE"/>
        </w:rPr>
      </w:pPr>
    </w:p>
    <w:p w:rsidR="006239AA" w:rsidRDefault="006239AA">
      <w:pPr>
        <w:jc w:val="both"/>
        <w:rPr>
          <w:lang w:val="en-IE"/>
        </w:rPr>
      </w:pPr>
      <w:r>
        <w:rPr>
          <w:lang w:val="en-IE"/>
        </w:rPr>
        <w:t xml:space="preserve">The report shows the following consumption patterns for </w:t>
      </w:r>
      <w:smartTag w:uri="urn:schemas-microsoft-com:office:smarttags" w:element="country-region">
        <w:r>
          <w:rPr>
            <w:lang w:val="en-IE"/>
          </w:rPr>
          <w:t>Ireland</w:t>
        </w:r>
      </w:smartTag>
      <w:r>
        <w:rPr>
          <w:lang w:val="en-IE"/>
        </w:rPr>
        <w:t>, Europe (</w:t>
      </w:r>
      <w:r>
        <w:rPr>
          <w:u w:val="single"/>
          <w:lang w:val="en-IE"/>
        </w:rPr>
        <w:t>All</w:t>
      </w:r>
      <w:r>
        <w:rPr>
          <w:lang w:val="en-IE"/>
        </w:rPr>
        <w:t xml:space="preserve"> European states, not just EU15) and North America (</w:t>
      </w:r>
      <w:smartTag w:uri="urn:schemas-microsoft-com:office:smarttags" w:element="country-region">
        <w:r>
          <w:rPr>
            <w:lang w:val="en-IE"/>
          </w:rPr>
          <w:t>USA</w:t>
        </w:r>
      </w:smartTag>
      <w:r>
        <w:rPr>
          <w:lang w:val="en-IE"/>
        </w:rPr>
        <w:t xml:space="preserve"> and </w:t>
      </w:r>
      <w:smartTag w:uri="urn:schemas-microsoft-com:office:smarttags" w:element="country-region">
        <w:smartTag w:uri="urn:schemas-microsoft-com:office:smarttags" w:element="place">
          <w:r>
            <w:rPr>
              <w:lang w:val="en-IE"/>
            </w:rPr>
            <w:t>Canada</w:t>
          </w:r>
        </w:smartTag>
      </w:smartTag>
      <w:r>
        <w:rPr>
          <w:lang w:val="en-IE"/>
        </w:rPr>
        <w:t>).  The figures for 2002 are projections.</w:t>
      </w:r>
    </w:p>
    <w:p w:rsidR="006239AA" w:rsidRDefault="006239AA">
      <w:pPr>
        <w:jc w:val="both"/>
        <w:rPr>
          <w:lang w:val="en-IE"/>
        </w:rPr>
      </w:pPr>
    </w:p>
    <w:p w:rsidR="006239AA" w:rsidRDefault="006239AA">
      <w:pPr>
        <w:jc w:val="both"/>
        <w:rPr>
          <w:lang w:val="en-IE"/>
        </w:rPr>
      </w:pPr>
      <w:r>
        <w:rPr>
          <w:lang w:val="en-IE"/>
        </w:rPr>
        <w:t>Sawn Softwood:</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1,145</w:t>
            </w:r>
          </w:p>
        </w:tc>
        <w:tc>
          <w:tcPr>
            <w:tcW w:w="1080" w:type="dxa"/>
          </w:tcPr>
          <w:p w:rsidR="006239AA" w:rsidRDefault="006239AA">
            <w:pPr>
              <w:ind w:right="185"/>
              <w:jc w:val="right"/>
              <w:rPr>
                <w:lang w:val="en-IE"/>
              </w:rPr>
            </w:pPr>
            <w:r>
              <w:rPr>
                <w:lang w:val="en-IE"/>
              </w:rPr>
              <w:t>1,225</w:t>
            </w:r>
          </w:p>
        </w:tc>
        <w:tc>
          <w:tcPr>
            <w:tcW w:w="1080" w:type="dxa"/>
          </w:tcPr>
          <w:p w:rsidR="006239AA" w:rsidRDefault="006239AA">
            <w:pPr>
              <w:ind w:right="185"/>
              <w:jc w:val="right"/>
              <w:rPr>
                <w:lang w:val="en-IE"/>
              </w:rPr>
            </w:pPr>
            <w:r>
              <w:rPr>
                <w:lang w:val="en-IE"/>
              </w:rPr>
              <w:t>1,270</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90,653</w:t>
            </w:r>
          </w:p>
        </w:tc>
        <w:tc>
          <w:tcPr>
            <w:tcW w:w="1080" w:type="dxa"/>
          </w:tcPr>
          <w:p w:rsidR="006239AA" w:rsidRDefault="006239AA">
            <w:pPr>
              <w:ind w:right="185"/>
              <w:jc w:val="right"/>
              <w:rPr>
                <w:lang w:val="en-IE"/>
              </w:rPr>
            </w:pPr>
            <w:r>
              <w:rPr>
                <w:lang w:val="en-IE"/>
              </w:rPr>
              <w:t>86,707</w:t>
            </w:r>
          </w:p>
        </w:tc>
        <w:tc>
          <w:tcPr>
            <w:tcW w:w="1080" w:type="dxa"/>
          </w:tcPr>
          <w:p w:rsidR="006239AA" w:rsidRDefault="006239AA">
            <w:pPr>
              <w:ind w:right="185"/>
              <w:jc w:val="right"/>
              <w:rPr>
                <w:lang w:val="en-IE"/>
              </w:rPr>
            </w:pPr>
            <w:r>
              <w:rPr>
                <w:lang w:val="en-IE"/>
              </w:rPr>
              <w:t>88,092</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jc w:val="both"/>
              <w:rPr>
                <w:lang w:val="en-IE"/>
              </w:rPr>
            </w:pPr>
            <w:r>
              <w:rPr>
                <w:lang w:val="en-IE"/>
              </w:rPr>
              <w:t>147,601</w:t>
            </w:r>
          </w:p>
        </w:tc>
        <w:tc>
          <w:tcPr>
            <w:tcW w:w="1080" w:type="dxa"/>
          </w:tcPr>
          <w:p w:rsidR="006239AA" w:rsidRDefault="006239AA">
            <w:pPr>
              <w:jc w:val="both"/>
              <w:rPr>
                <w:lang w:val="en-IE"/>
              </w:rPr>
            </w:pPr>
            <w:r>
              <w:rPr>
                <w:lang w:val="en-IE"/>
              </w:rPr>
              <w:t>146,647</w:t>
            </w:r>
          </w:p>
        </w:tc>
        <w:tc>
          <w:tcPr>
            <w:tcW w:w="1080" w:type="dxa"/>
          </w:tcPr>
          <w:p w:rsidR="006239AA" w:rsidRDefault="006239AA">
            <w:pPr>
              <w:jc w:val="both"/>
              <w:rPr>
                <w:lang w:val="en-IE"/>
              </w:rPr>
            </w:pPr>
            <w:r>
              <w:rPr>
                <w:lang w:val="en-IE"/>
              </w:rPr>
              <w:t>146,521</w:t>
            </w:r>
          </w:p>
        </w:tc>
      </w:tr>
    </w:tbl>
    <w:p w:rsidR="006239AA" w:rsidRDefault="006239AA">
      <w:pPr>
        <w:jc w:val="both"/>
        <w:rPr>
          <w:lang w:val="en-IE"/>
        </w:rPr>
      </w:pPr>
    </w:p>
    <w:p w:rsidR="006239AA" w:rsidRDefault="006239AA">
      <w:pPr>
        <w:jc w:val="both"/>
        <w:rPr>
          <w:lang w:val="en-IE"/>
        </w:rPr>
      </w:pPr>
      <w:r>
        <w:rPr>
          <w:lang w:val="en-IE"/>
        </w:rPr>
        <w:t>Sawn Temperate Hardwood:</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48</w:t>
            </w:r>
          </w:p>
        </w:tc>
        <w:tc>
          <w:tcPr>
            <w:tcW w:w="1080" w:type="dxa"/>
          </w:tcPr>
          <w:p w:rsidR="006239AA" w:rsidRDefault="006239AA">
            <w:pPr>
              <w:ind w:right="185"/>
              <w:jc w:val="right"/>
              <w:rPr>
                <w:lang w:val="en-IE"/>
              </w:rPr>
            </w:pPr>
            <w:r>
              <w:rPr>
                <w:lang w:val="en-IE"/>
              </w:rPr>
              <w:t>42</w:t>
            </w:r>
          </w:p>
        </w:tc>
        <w:tc>
          <w:tcPr>
            <w:tcW w:w="1080" w:type="dxa"/>
          </w:tcPr>
          <w:p w:rsidR="006239AA" w:rsidRDefault="006239AA">
            <w:pPr>
              <w:ind w:right="185"/>
              <w:jc w:val="right"/>
              <w:rPr>
                <w:lang w:val="en-IE"/>
              </w:rPr>
            </w:pPr>
            <w:r>
              <w:rPr>
                <w:lang w:val="en-IE"/>
              </w:rPr>
              <w:t>43</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15,376</w:t>
            </w:r>
          </w:p>
        </w:tc>
        <w:tc>
          <w:tcPr>
            <w:tcW w:w="1080" w:type="dxa"/>
          </w:tcPr>
          <w:p w:rsidR="006239AA" w:rsidRDefault="006239AA">
            <w:pPr>
              <w:ind w:right="185"/>
              <w:jc w:val="right"/>
              <w:rPr>
                <w:lang w:val="en-IE"/>
              </w:rPr>
            </w:pPr>
            <w:r>
              <w:rPr>
                <w:lang w:val="en-IE"/>
              </w:rPr>
              <w:t>14,931</w:t>
            </w:r>
          </w:p>
        </w:tc>
        <w:tc>
          <w:tcPr>
            <w:tcW w:w="1080" w:type="dxa"/>
          </w:tcPr>
          <w:p w:rsidR="006239AA" w:rsidRDefault="006239AA">
            <w:pPr>
              <w:ind w:right="185"/>
              <w:jc w:val="right"/>
              <w:rPr>
                <w:lang w:val="en-IE"/>
              </w:rPr>
            </w:pPr>
            <w:r>
              <w:rPr>
                <w:lang w:val="en-IE"/>
              </w:rPr>
              <w:t>15,324</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ind w:right="185"/>
              <w:jc w:val="right"/>
              <w:rPr>
                <w:lang w:val="en-IE"/>
              </w:rPr>
            </w:pPr>
            <w:r>
              <w:rPr>
                <w:lang w:val="en-IE"/>
              </w:rPr>
              <w:t>35,946</w:t>
            </w:r>
          </w:p>
        </w:tc>
        <w:tc>
          <w:tcPr>
            <w:tcW w:w="1080" w:type="dxa"/>
          </w:tcPr>
          <w:p w:rsidR="006239AA" w:rsidRDefault="006239AA">
            <w:pPr>
              <w:ind w:right="185"/>
              <w:jc w:val="right"/>
              <w:rPr>
                <w:lang w:val="en-IE"/>
              </w:rPr>
            </w:pPr>
            <w:r>
              <w:rPr>
                <w:lang w:val="en-IE"/>
              </w:rPr>
              <w:t>36,217</w:t>
            </w:r>
          </w:p>
        </w:tc>
        <w:tc>
          <w:tcPr>
            <w:tcW w:w="1080" w:type="dxa"/>
          </w:tcPr>
          <w:p w:rsidR="006239AA" w:rsidRDefault="006239AA">
            <w:pPr>
              <w:ind w:right="185"/>
              <w:jc w:val="right"/>
              <w:rPr>
                <w:lang w:val="en-IE"/>
              </w:rPr>
            </w:pPr>
            <w:r>
              <w:rPr>
                <w:lang w:val="en-IE"/>
              </w:rPr>
              <w:t>36,218</w:t>
            </w:r>
          </w:p>
        </w:tc>
      </w:tr>
    </w:tbl>
    <w:p w:rsidR="006239AA" w:rsidRDefault="006239AA">
      <w:pPr>
        <w:jc w:val="both"/>
        <w:rPr>
          <w:lang w:val="en-IE"/>
        </w:rPr>
      </w:pPr>
    </w:p>
    <w:p w:rsidR="006239AA" w:rsidRDefault="006239AA">
      <w:pPr>
        <w:jc w:val="both"/>
        <w:rPr>
          <w:lang w:val="en-IE"/>
        </w:rPr>
      </w:pPr>
      <w:r>
        <w:rPr>
          <w:lang w:val="en-IE"/>
        </w:rPr>
        <w:t>Sawn Tropical Hardwood:</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103</w:t>
            </w:r>
          </w:p>
        </w:tc>
        <w:tc>
          <w:tcPr>
            <w:tcW w:w="1080" w:type="dxa"/>
          </w:tcPr>
          <w:p w:rsidR="006239AA" w:rsidRDefault="006239AA">
            <w:pPr>
              <w:ind w:right="185"/>
              <w:jc w:val="right"/>
              <w:rPr>
                <w:lang w:val="en-IE"/>
              </w:rPr>
            </w:pPr>
            <w:r>
              <w:rPr>
                <w:lang w:val="en-IE"/>
              </w:rPr>
              <w:t>101</w:t>
            </w:r>
          </w:p>
        </w:tc>
        <w:tc>
          <w:tcPr>
            <w:tcW w:w="1080" w:type="dxa"/>
          </w:tcPr>
          <w:p w:rsidR="006239AA" w:rsidRDefault="006239AA">
            <w:pPr>
              <w:ind w:right="185"/>
              <w:jc w:val="right"/>
              <w:rPr>
                <w:lang w:val="en-IE"/>
              </w:rPr>
            </w:pPr>
            <w:r>
              <w:rPr>
                <w:lang w:val="en-IE"/>
              </w:rPr>
              <w:t>100</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2,942</w:t>
            </w:r>
          </w:p>
        </w:tc>
        <w:tc>
          <w:tcPr>
            <w:tcW w:w="1080" w:type="dxa"/>
          </w:tcPr>
          <w:p w:rsidR="006239AA" w:rsidRDefault="006239AA">
            <w:pPr>
              <w:ind w:right="185"/>
              <w:jc w:val="right"/>
              <w:rPr>
                <w:lang w:val="en-IE"/>
              </w:rPr>
            </w:pPr>
            <w:r>
              <w:rPr>
                <w:lang w:val="en-IE"/>
              </w:rPr>
              <w:t>2,774</w:t>
            </w:r>
          </w:p>
        </w:tc>
        <w:tc>
          <w:tcPr>
            <w:tcW w:w="1080" w:type="dxa"/>
          </w:tcPr>
          <w:p w:rsidR="006239AA" w:rsidRDefault="006239AA">
            <w:pPr>
              <w:ind w:right="185"/>
              <w:jc w:val="right"/>
              <w:rPr>
                <w:lang w:val="en-IE"/>
              </w:rPr>
            </w:pPr>
            <w:r>
              <w:rPr>
                <w:lang w:val="en-IE"/>
              </w:rPr>
              <w:t>2,746</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ind w:right="185"/>
              <w:jc w:val="right"/>
              <w:rPr>
                <w:lang w:val="en-IE"/>
              </w:rPr>
            </w:pPr>
            <w:r>
              <w:rPr>
                <w:lang w:val="en-IE"/>
              </w:rPr>
              <w:t>671</w:t>
            </w:r>
          </w:p>
        </w:tc>
        <w:tc>
          <w:tcPr>
            <w:tcW w:w="1080" w:type="dxa"/>
          </w:tcPr>
          <w:p w:rsidR="006239AA" w:rsidRDefault="006239AA">
            <w:pPr>
              <w:ind w:right="185"/>
              <w:jc w:val="right"/>
              <w:rPr>
                <w:lang w:val="en-IE"/>
              </w:rPr>
            </w:pPr>
            <w:r>
              <w:rPr>
                <w:lang w:val="en-IE"/>
              </w:rPr>
              <w:t>673</w:t>
            </w:r>
          </w:p>
        </w:tc>
        <w:tc>
          <w:tcPr>
            <w:tcW w:w="1080" w:type="dxa"/>
          </w:tcPr>
          <w:p w:rsidR="006239AA" w:rsidRDefault="006239AA">
            <w:pPr>
              <w:ind w:right="185"/>
              <w:jc w:val="right"/>
              <w:rPr>
                <w:lang w:val="en-IE"/>
              </w:rPr>
            </w:pPr>
            <w:r>
              <w:rPr>
                <w:lang w:val="en-IE"/>
              </w:rPr>
              <w:t>676</w:t>
            </w:r>
          </w:p>
        </w:tc>
      </w:tr>
    </w:tbl>
    <w:p w:rsidR="006239AA" w:rsidRDefault="006239AA">
      <w:pPr>
        <w:jc w:val="both"/>
        <w:rPr>
          <w:lang w:val="en-IE"/>
        </w:rPr>
      </w:pPr>
    </w:p>
    <w:p w:rsidR="006239AA" w:rsidRDefault="006239AA">
      <w:pPr>
        <w:jc w:val="both"/>
        <w:rPr>
          <w:lang w:val="en-IE"/>
        </w:rPr>
      </w:pPr>
      <w:r>
        <w:rPr>
          <w:lang w:val="en-IE"/>
        </w:rPr>
        <w:t>Plywood:</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122</w:t>
            </w:r>
          </w:p>
        </w:tc>
        <w:tc>
          <w:tcPr>
            <w:tcW w:w="1080" w:type="dxa"/>
          </w:tcPr>
          <w:p w:rsidR="006239AA" w:rsidRDefault="006239AA">
            <w:pPr>
              <w:ind w:right="185"/>
              <w:jc w:val="right"/>
              <w:rPr>
                <w:lang w:val="en-IE"/>
              </w:rPr>
            </w:pPr>
            <w:r>
              <w:rPr>
                <w:lang w:val="en-IE"/>
              </w:rPr>
              <w:t>118</w:t>
            </w:r>
          </w:p>
        </w:tc>
        <w:tc>
          <w:tcPr>
            <w:tcW w:w="1080" w:type="dxa"/>
          </w:tcPr>
          <w:p w:rsidR="006239AA" w:rsidRDefault="006239AA">
            <w:pPr>
              <w:ind w:right="185"/>
              <w:jc w:val="right"/>
              <w:rPr>
                <w:lang w:val="en-IE"/>
              </w:rPr>
            </w:pPr>
            <w:r>
              <w:rPr>
                <w:lang w:val="en-IE"/>
              </w:rPr>
              <w:t>118</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6,890</w:t>
            </w:r>
          </w:p>
        </w:tc>
        <w:tc>
          <w:tcPr>
            <w:tcW w:w="1080" w:type="dxa"/>
          </w:tcPr>
          <w:p w:rsidR="006239AA" w:rsidRDefault="006239AA">
            <w:pPr>
              <w:ind w:right="185"/>
              <w:jc w:val="right"/>
              <w:rPr>
                <w:lang w:val="en-IE"/>
              </w:rPr>
            </w:pPr>
            <w:r>
              <w:rPr>
                <w:lang w:val="en-IE"/>
              </w:rPr>
              <w:t>6,530</w:t>
            </w:r>
          </w:p>
        </w:tc>
        <w:tc>
          <w:tcPr>
            <w:tcW w:w="1080" w:type="dxa"/>
          </w:tcPr>
          <w:p w:rsidR="006239AA" w:rsidRDefault="006239AA">
            <w:pPr>
              <w:ind w:right="185"/>
              <w:jc w:val="right"/>
              <w:rPr>
                <w:lang w:val="en-IE"/>
              </w:rPr>
            </w:pPr>
            <w:r>
              <w:rPr>
                <w:lang w:val="en-IE"/>
              </w:rPr>
              <w:t>6,599</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ind w:right="185"/>
              <w:jc w:val="right"/>
              <w:rPr>
                <w:lang w:val="en-IE"/>
              </w:rPr>
            </w:pPr>
            <w:r>
              <w:rPr>
                <w:lang w:val="en-IE"/>
              </w:rPr>
              <w:t>20,388</w:t>
            </w:r>
          </w:p>
        </w:tc>
        <w:tc>
          <w:tcPr>
            <w:tcW w:w="1080" w:type="dxa"/>
          </w:tcPr>
          <w:p w:rsidR="006239AA" w:rsidRDefault="006239AA">
            <w:pPr>
              <w:ind w:right="185"/>
              <w:jc w:val="right"/>
              <w:rPr>
                <w:lang w:val="en-IE"/>
              </w:rPr>
            </w:pPr>
            <w:r>
              <w:rPr>
                <w:lang w:val="en-IE"/>
              </w:rPr>
              <w:t>20,506</w:t>
            </w:r>
          </w:p>
        </w:tc>
        <w:tc>
          <w:tcPr>
            <w:tcW w:w="1080" w:type="dxa"/>
          </w:tcPr>
          <w:p w:rsidR="006239AA" w:rsidRDefault="006239AA">
            <w:pPr>
              <w:ind w:right="185"/>
              <w:jc w:val="right"/>
              <w:rPr>
                <w:lang w:val="en-IE"/>
              </w:rPr>
            </w:pPr>
            <w:r>
              <w:rPr>
                <w:lang w:val="en-IE"/>
              </w:rPr>
              <w:t>20,102</w:t>
            </w:r>
          </w:p>
        </w:tc>
      </w:tr>
    </w:tbl>
    <w:p w:rsidR="006239AA" w:rsidRDefault="006239AA">
      <w:pPr>
        <w:jc w:val="both"/>
        <w:rPr>
          <w:lang w:val="en-IE"/>
        </w:rPr>
      </w:pPr>
    </w:p>
    <w:p w:rsidR="006239AA" w:rsidRDefault="006239AA">
      <w:pPr>
        <w:jc w:val="both"/>
        <w:rPr>
          <w:lang w:val="en-IE"/>
        </w:rPr>
      </w:pPr>
      <w:r>
        <w:rPr>
          <w:lang w:val="en-IE"/>
        </w:rPr>
        <w:t>OSB:</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97</w:t>
            </w:r>
          </w:p>
        </w:tc>
        <w:tc>
          <w:tcPr>
            <w:tcW w:w="1080" w:type="dxa"/>
          </w:tcPr>
          <w:p w:rsidR="006239AA" w:rsidRDefault="006239AA">
            <w:pPr>
              <w:ind w:right="185"/>
              <w:jc w:val="right"/>
              <w:rPr>
                <w:lang w:val="en-IE"/>
              </w:rPr>
            </w:pPr>
            <w:r>
              <w:rPr>
                <w:lang w:val="en-IE"/>
              </w:rPr>
              <w:t>97</w:t>
            </w:r>
          </w:p>
        </w:tc>
        <w:tc>
          <w:tcPr>
            <w:tcW w:w="1080" w:type="dxa"/>
          </w:tcPr>
          <w:p w:rsidR="006239AA" w:rsidRDefault="006239AA">
            <w:pPr>
              <w:ind w:right="185"/>
              <w:jc w:val="right"/>
              <w:rPr>
                <w:lang w:val="en-IE"/>
              </w:rPr>
            </w:pPr>
            <w:r>
              <w:rPr>
                <w:lang w:val="en-IE"/>
              </w:rPr>
              <w:t>97</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1,456</w:t>
            </w:r>
          </w:p>
        </w:tc>
        <w:tc>
          <w:tcPr>
            <w:tcW w:w="1080" w:type="dxa"/>
          </w:tcPr>
          <w:p w:rsidR="006239AA" w:rsidRDefault="006239AA">
            <w:pPr>
              <w:ind w:right="185"/>
              <w:jc w:val="right"/>
              <w:rPr>
                <w:lang w:val="en-IE"/>
              </w:rPr>
            </w:pPr>
            <w:r>
              <w:rPr>
                <w:lang w:val="en-IE"/>
              </w:rPr>
              <w:t>1,922</w:t>
            </w:r>
          </w:p>
        </w:tc>
        <w:tc>
          <w:tcPr>
            <w:tcW w:w="1080" w:type="dxa"/>
          </w:tcPr>
          <w:p w:rsidR="006239AA" w:rsidRDefault="006239AA">
            <w:pPr>
              <w:ind w:right="185"/>
              <w:jc w:val="right"/>
              <w:rPr>
                <w:lang w:val="en-IE"/>
              </w:rPr>
            </w:pPr>
            <w:r>
              <w:rPr>
                <w:lang w:val="en-IE"/>
              </w:rPr>
              <w:t>2,266</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ind w:right="185"/>
              <w:jc w:val="right"/>
              <w:rPr>
                <w:lang w:val="en-IE"/>
              </w:rPr>
            </w:pPr>
            <w:r>
              <w:rPr>
                <w:lang w:val="en-IE"/>
              </w:rPr>
              <w:t>18,157</w:t>
            </w:r>
          </w:p>
        </w:tc>
        <w:tc>
          <w:tcPr>
            <w:tcW w:w="1080" w:type="dxa"/>
          </w:tcPr>
          <w:p w:rsidR="006239AA" w:rsidRDefault="006239AA">
            <w:pPr>
              <w:ind w:right="185"/>
              <w:jc w:val="right"/>
              <w:rPr>
                <w:lang w:val="en-IE"/>
              </w:rPr>
            </w:pPr>
            <w:r>
              <w:rPr>
                <w:lang w:val="en-IE"/>
              </w:rPr>
              <w:t>18,751</w:t>
            </w:r>
          </w:p>
        </w:tc>
        <w:tc>
          <w:tcPr>
            <w:tcW w:w="1080" w:type="dxa"/>
          </w:tcPr>
          <w:p w:rsidR="006239AA" w:rsidRDefault="006239AA">
            <w:pPr>
              <w:ind w:right="185"/>
              <w:jc w:val="right"/>
              <w:rPr>
                <w:lang w:val="en-IE"/>
              </w:rPr>
            </w:pPr>
            <w:r>
              <w:rPr>
                <w:lang w:val="en-IE"/>
              </w:rPr>
              <w:t>19,233</w:t>
            </w:r>
          </w:p>
        </w:tc>
      </w:tr>
    </w:tbl>
    <w:p w:rsidR="006239AA" w:rsidRDefault="006239AA">
      <w:pPr>
        <w:jc w:val="both"/>
        <w:rPr>
          <w:lang w:val="en-IE"/>
        </w:rPr>
      </w:pPr>
    </w:p>
    <w:p w:rsidR="006239AA" w:rsidRDefault="006239AA">
      <w:pPr>
        <w:jc w:val="both"/>
        <w:rPr>
          <w:lang w:val="en-IE"/>
        </w:rPr>
      </w:pPr>
      <w:r>
        <w:rPr>
          <w:lang w:val="en-IE"/>
        </w:rPr>
        <w:t>MDF:</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86</w:t>
            </w:r>
          </w:p>
        </w:tc>
        <w:tc>
          <w:tcPr>
            <w:tcW w:w="1080" w:type="dxa"/>
          </w:tcPr>
          <w:p w:rsidR="006239AA" w:rsidRDefault="006239AA">
            <w:pPr>
              <w:ind w:right="185"/>
              <w:jc w:val="right"/>
              <w:rPr>
                <w:lang w:val="en-IE"/>
              </w:rPr>
            </w:pPr>
            <w:r>
              <w:rPr>
                <w:lang w:val="en-IE"/>
              </w:rPr>
              <w:t>86</w:t>
            </w:r>
          </w:p>
        </w:tc>
        <w:tc>
          <w:tcPr>
            <w:tcW w:w="1080" w:type="dxa"/>
          </w:tcPr>
          <w:p w:rsidR="006239AA" w:rsidRDefault="006239AA">
            <w:pPr>
              <w:ind w:right="185"/>
              <w:jc w:val="right"/>
              <w:rPr>
                <w:lang w:val="en-IE"/>
              </w:rPr>
            </w:pPr>
            <w:r>
              <w:rPr>
                <w:lang w:val="en-IE"/>
              </w:rPr>
              <w:t>86</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8,713</w:t>
            </w:r>
          </w:p>
        </w:tc>
        <w:tc>
          <w:tcPr>
            <w:tcW w:w="1080" w:type="dxa"/>
          </w:tcPr>
          <w:p w:rsidR="006239AA" w:rsidRDefault="006239AA">
            <w:pPr>
              <w:ind w:right="185"/>
              <w:jc w:val="right"/>
              <w:rPr>
                <w:lang w:val="en-IE"/>
              </w:rPr>
            </w:pPr>
            <w:r>
              <w:rPr>
                <w:lang w:val="en-IE"/>
              </w:rPr>
              <w:t>8,539</w:t>
            </w:r>
          </w:p>
        </w:tc>
        <w:tc>
          <w:tcPr>
            <w:tcW w:w="1080" w:type="dxa"/>
          </w:tcPr>
          <w:p w:rsidR="006239AA" w:rsidRDefault="006239AA">
            <w:pPr>
              <w:ind w:right="185"/>
              <w:jc w:val="right"/>
              <w:rPr>
                <w:lang w:val="en-IE"/>
              </w:rPr>
            </w:pPr>
            <w:r>
              <w:rPr>
                <w:lang w:val="en-IE"/>
              </w:rPr>
              <w:t>8,456</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ind w:right="185"/>
              <w:jc w:val="right"/>
              <w:rPr>
                <w:lang w:val="en-IE"/>
              </w:rPr>
            </w:pPr>
            <w:r>
              <w:rPr>
                <w:lang w:val="en-IE"/>
              </w:rPr>
              <w:t>4,489</w:t>
            </w:r>
          </w:p>
        </w:tc>
        <w:tc>
          <w:tcPr>
            <w:tcW w:w="1080" w:type="dxa"/>
          </w:tcPr>
          <w:p w:rsidR="006239AA" w:rsidRDefault="006239AA">
            <w:pPr>
              <w:ind w:right="185"/>
              <w:jc w:val="right"/>
              <w:rPr>
                <w:lang w:val="en-IE"/>
              </w:rPr>
            </w:pPr>
            <w:r>
              <w:rPr>
                <w:lang w:val="en-IE"/>
              </w:rPr>
              <w:t>3,840</w:t>
            </w:r>
          </w:p>
        </w:tc>
        <w:tc>
          <w:tcPr>
            <w:tcW w:w="1080" w:type="dxa"/>
          </w:tcPr>
          <w:p w:rsidR="006239AA" w:rsidRDefault="006239AA">
            <w:pPr>
              <w:ind w:right="185"/>
              <w:jc w:val="right"/>
              <w:rPr>
                <w:lang w:val="en-IE"/>
              </w:rPr>
            </w:pPr>
            <w:r>
              <w:rPr>
                <w:lang w:val="en-IE"/>
              </w:rPr>
              <w:t>4,119</w:t>
            </w:r>
          </w:p>
        </w:tc>
      </w:tr>
    </w:tbl>
    <w:p w:rsidR="006239AA" w:rsidRDefault="006239AA">
      <w:pPr>
        <w:jc w:val="both"/>
        <w:rPr>
          <w:lang w:val="en-IE"/>
        </w:rPr>
      </w:pPr>
    </w:p>
    <w:p w:rsidR="006239AA" w:rsidRDefault="006239AA">
      <w:pPr>
        <w:jc w:val="both"/>
        <w:rPr>
          <w:lang w:val="en-IE"/>
        </w:rPr>
      </w:pPr>
    </w:p>
    <w:p w:rsidR="006239AA" w:rsidRDefault="006239AA">
      <w:pPr>
        <w:jc w:val="both"/>
        <w:rPr>
          <w:lang w:val="en-IE"/>
        </w:rPr>
      </w:pPr>
      <w:r>
        <w:rPr>
          <w:lang w:val="en-IE"/>
        </w:rPr>
        <w:t>Chipboard:</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1080"/>
        <w:gridCol w:w="1080"/>
      </w:tblGrid>
      <w:tr w:rsidR="006239AA">
        <w:trPr>
          <w:cantSplit/>
        </w:trPr>
        <w:tc>
          <w:tcPr>
            <w:tcW w:w="1368" w:type="dxa"/>
          </w:tcPr>
          <w:p w:rsidR="006239AA" w:rsidRDefault="006239AA">
            <w:pPr>
              <w:jc w:val="both"/>
              <w:rPr>
                <w:lang w:val="en-IE"/>
              </w:rPr>
            </w:pPr>
          </w:p>
        </w:tc>
        <w:tc>
          <w:tcPr>
            <w:tcW w:w="3240" w:type="dxa"/>
            <w:gridSpan w:val="3"/>
          </w:tcPr>
          <w:p w:rsidR="006239AA" w:rsidRDefault="006239AA">
            <w:pPr>
              <w:jc w:val="center"/>
              <w:rPr>
                <w:lang w:val="en-IE"/>
              </w:rPr>
            </w:pPr>
            <w:r>
              <w:rPr>
                <w:lang w:val="en-IE"/>
              </w:rPr>
              <w:t>‘000 m³</w:t>
            </w:r>
          </w:p>
        </w:tc>
      </w:tr>
      <w:tr w:rsidR="006239AA">
        <w:tc>
          <w:tcPr>
            <w:tcW w:w="1368" w:type="dxa"/>
          </w:tcPr>
          <w:p w:rsidR="006239AA" w:rsidRDefault="006239AA">
            <w:pPr>
              <w:jc w:val="right"/>
              <w:rPr>
                <w:b/>
                <w:bCs/>
                <w:lang w:val="en-IE"/>
              </w:rPr>
            </w:pPr>
            <w:r>
              <w:rPr>
                <w:b/>
                <w:bCs/>
                <w:lang w:val="en-IE"/>
              </w:rPr>
              <w:t>Year:</w:t>
            </w:r>
          </w:p>
        </w:tc>
        <w:tc>
          <w:tcPr>
            <w:tcW w:w="1080" w:type="dxa"/>
          </w:tcPr>
          <w:p w:rsidR="006239AA" w:rsidRDefault="006239AA">
            <w:pPr>
              <w:jc w:val="center"/>
              <w:rPr>
                <w:b/>
                <w:bCs/>
                <w:lang w:val="en-IE"/>
              </w:rPr>
            </w:pPr>
            <w:r>
              <w:rPr>
                <w:b/>
                <w:bCs/>
                <w:lang w:val="en-IE"/>
              </w:rPr>
              <w:t>2000</w:t>
            </w:r>
          </w:p>
        </w:tc>
        <w:tc>
          <w:tcPr>
            <w:tcW w:w="1080" w:type="dxa"/>
          </w:tcPr>
          <w:p w:rsidR="006239AA" w:rsidRDefault="006239AA">
            <w:pPr>
              <w:jc w:val="center"/>
              <w:rPr>
                <w:b/>
                <w:bCs/>
                <w:lang w:val="en-IE"/>
              </w:rPr>
            </w:pPr>
            <w:r>
              <w:rPr>
                <w:b/>
                <w:bCs/>
                <w:lang w:val="en-IE"/>
              </w:rPr>
              <w:t>2001</w:t>
            </w:r>
          </w:p>
        </w:tc>
        <w:tc>
          <w:tcPr>
            <w:tcW w:w="1080" w:type="dxa"/>
          </w:tcPr>
          <w:p w:rsidR="006239AA" w:rsidRDefault="006239AA">
            <w:pPr>
              <w:jc w:val="center"/>
              <w:rPr>
                <w:b/>
                <w:bCs/>
                <w:lang w:val="en-IE"/>
              </w:rPr>
            </w:pPr>
            <w:r>
              <w:rPr>
                <w:b/>
                <w:bCs/>
                <w:lang w:val="en-IE"/>
              </w:rPr>
              <w:t>2002</w:t>
            </w:r>
          </w:p>
        </w:tc>
      </w:tr>
      <w:tr w:rsidR="006239AA">
        <w:tc>
          <w:tcPr>
            <w:tcW w:w="1368" w:type="dxa"/>
          </w:tcPr>
          <w:p w:rsidR="006239AA" w:rsidRDefault="006239AA">
            <w:pPr>
              <w:jc w:val="both"/>
              <w:rPr>
                <w:lang w:val="en-IE"/>
              </w:rPr>
            </w:pPr>
            <w:smartTag w:uri="urn:schemas-microsoft-com:office:smarttags" w:element="country-region">
              <w:smartTag w:uri="urn:schemas-microsoft-com:office:smarttags" w:element="place">
                <w:r>
                  <w:rPr>
                    <w:lang w:val="en-IE"/>
                  </w:rPr>
                  <w:t>Ireland</w:t>
                </w:r>
              </w:smartTag>
            </w:smartTag>
          </w:p>
        </w:tc>
        <w:tc>
          <w:tcPr>
            <w:tcW w:w="1080" w:type="dxa"/>
          </w:tcPr>
          <w:p w:rsidR="006239AA" w:rsidRDefault="006239AA">
            <w:pPr>
              <w:ind w:right="185"/>
              <w:jc w:val="right"/>
              <w:rPr>
                <w:lang w:val="en-IE"/>
              </w:rPr>
            </w:pPr>
            <w:r>
              <w:rPr>
                <w:lang w:val="en-IE"/>
              </w:rPr>
              <w:t>84</w:t>
            </w:r>
          </w:p>
        </w:tc>
        <w:tc>
          <w:tcPr>
            <w:tcW w:w="1080" w:type="dxa"/>
          </w:tcPr>
          <w:p w:rsidR="006239AA" w:rsidRDefault="006239AA">
            <w:pPr>
              <w:ind w:right="185"/>
              <w:jc w:val="right"/>
              <w:rPr>
                <w:lang w:val="en-IE"/>
              </w:rPr>
            </w:pPr>
            <w:r>
              <w:rPr>
                <w:lang w:val="en-IE"/>
              </w:rPr>
              <w:t>44</w:t>
            </w:r>
          </w:p>
        </w:tc>
        <w:tc>
          <w:tcPr>
            <w:tcW w:w="1080" w:type="dxa"/>
          </w:tcPr>
          <w:p w:rsidR="006239AA" w:rsidRDefault="006239AA">
            <w:pPr>
              <w:ind w:right="185"/>
              <w:jc w:val="right"/>
              <w:rPr>
                <w:lang w:val="en-IE"/>
              </w:rPr>
            </w:pPr>
            <w:r>
              <w:rPr>
                <w:lang w:val="en-IE"/>
              </w:rPr>
              <w:t>44</w:t>
            </w:r>
          </w:p>
        </w:tc>
      </w:tr>
      <w:tr w:rsidR="006239AA">
        <w:tc>
          <w:tcPr>
            <w:tcW w:w="1368" w:type="dxa"/>
          </w:tcPr>
          <w:p w:rsidR="006239AA" w:rsidRDefault="006239AA">
            <w:pPr>
              <w:jc w:val="both"/>
              <w:rPr>
                <w:lang w:val="en-IE"/>
              </w:rPr>
            </w:pPr>
            <w:smartTag w:uri="urn:schemas-microsoft-com:office:smarttags" w:element="place">
              <w:r>
                <w:rPr>
                  <w:lang w:val="en-IE"/>
                </w:rPr>
                <w:t>Europe</w:t>
              </w:r>
            </w:smartTag>
          </w:p>
        </w:tc>
        <w:tc>
          <w:tcPr>
            <w:tcW w:w="1080" w:type="dxa"/>
          </w:tcPr>
          <w:p w:rsidR="006239AA" w:rsidRDefault="006239AA">
            <w:pPr>
              <w:ind w:right="185"/>
              <w:jc w:val="right"/>
              <w:rPr>
                <w:lang w:val="en-IE"/>
              </w:rPr>
            </w:pPr>
            <w:r>
              <w:rPr>
                <w:lang w:val="en-IE"/>
              </w:rPr>
              <w:t>35,015</w:t>
            </w:r>
          </w:p>
        </w:tc>
        <w:tc>
          <w:tcPr>
            <w:tcW w:w="1080" w:type="dxa"/>
          </w:tcPr>
          <w:p w:rsidR="006239AA" w:rsidRDefault="006239AA">
            <w:pPr>
              <w:ind w:right="185"/>
              <w:jc w:val="right"/>
              <w:rPr>
                <w:lang w:val="en-IE"/>
              </w:rPr>
            </w:pPr>
            <w:r>
              <w:rPr>
                <w:lang w:val="en-IE"/>
              </w:rPr>
              <w:t>34,164</w:t>
            </w:r>
          </w:p>
        </w:tc>
        <w:tc>
          <w:tcPr>
            <w:tcW w:w="1080" w:type="dxa"/>
          </w:tcPr>
          <w:p w:rsidR="006239AA" w:rsidRDefault="006239AA">
            <w:pPr>
              <w:ind w:right="185"/>
              <w:jc w:val="right"/>
              <w:rPr>
                <w:lang w:val="en-IE"/>
              </w:rPr>
            </w:pPr>
            <w:r>
              <w:rPr>
                <w:lang w:val="en-IE"/>
              </w:rPr>
              <w:t>34,098</w:t>
            </w:r>
          </w:p>
        </w:tc>
      </w:tr>
      <w:tr w:rsidR="006239AA">
        <w:tc>
          <w:tcPr>
            <w:tcW w:w="1368" w:type="dxa"/>
          </w:tcPr>
          <w:p w:rsidR="006239AA" w:rsidRDefault="006239AA">
            <w:pPr>
              <w:jc w:val="both"/>
              <w:rPr>
                <w:lang w:val="en-IE"/>
              </w:rPr>
            </w:pPr>
            <w:smartTag w:uri="urn:schemas-microsoft-com:office:smarttags" w:element="place">
              <w:r>
                <w:rPr>
                  <w:lang w:val="en-IE"/>
                </w:rPr>
                <w:t>N America</w:t>
              </w:r>
            </w:smartTag>
          </w:p>
        </w:tc>
        <w:tc>
          <w:tcPr>
            <w:tcW w:w="1080" w:type="dxa"/>
          </w:tcPr>
          <w:p w:rsidR="006239AA" w:rsidRDefault="006239AA">
            <w:pPr>
              <w:ind w:right="185"/>
              <w:jc w:val="right"/>
              <w:rPr>
                <w:lang w:val="en-IE"/>
              </w:rPr>
            </w:pPr>
            <w:r>
              <w:rPr>
                <w:lang w:val="en-IE"/>
              </w:rPr>
              <w:t>11,650</w:t>
            </w:r>
          </w:p>
        </w:tc>
        <w:tc>
          <w:tcPr>
            <w:tcW w:w="1080" w:type="dxa"/>
          </w:tcPr>
          <w:p w:rsidR="006239AA" w:rsidRDefault="006239AA">
            <w:pPr>
              <w:ind w:right="185"/>
              <w:jc w:val="right"/>
              <w:rPr>
                <w:lang w:val="en-IE"/>
              </w:rPr>
            </w:pPr>
            <w:r>
              <w:rPr>
                <w:lang w:val="en-IE"/>
              </w:rPr>
              <w:t>11,788</w:t>
            </w:r>
          </w:p>
        </w:tc>
        <w:tc>
          <w:tcPr>
            <w:tcW w:w="1080" w:type="dxa"/>
          </w:tcPr>
          <w:p w:rsidR="006239AA" w:rsidRDefault="006239AA">
            <w:pPr>
              <w:ind w:right="185"/>
              <w:jc w:val="right"/>
              <w:rPr>
                <w:lang w:val="en-IE"/>
              </w:rPr>
            </w:pPr>
            <w:r>
              <w:rPr>
                <w:lang w:val="en-IE"/>
              </w:rPr>
              <w:t>11,815</w:t>
            </w:r>
          </w:p>
        </w:tc>
      </w:tr>
    </w:tbl>
    <w:p w:rsidR="006239AA" w:rsidRDefault="006239AA">
      <w:pPr>
        <w:jc w:val="both"/>
        <w:rPr>
          <w:lang w:val="en-IE"/>
        </w:rPr>
      </w:pPr>
    </w:p>
    <w:p w:rsidR="006239AA" w:rsidRDefault="006239AA">
      <w:pPr>
        <w:pStyle w:val="BodyText3"/>
        <w:rPr>
          <w:lang w:val="en-IE"/>
        </w:rPr>
      </w:pPr>
      <w:r>
        <w:rPr>
          <w:lang w:val="en-IE"/>
        </w:rPr>
        <w:t>These figures indicate that, in general, consumption of wood products is projected to remain at 2000 levels.  The one exception to this trend is the European consumption of OSB, which is projected to rise to 2.3 million m³ in 2002, up 55% from 2000 consumption levels.</w:t>
      </w:r>
    </w:p>
    <w:p w:rsidR="006239AA" w:rsidRDefault="006239AA">
      <w:pPr>
        <w:pStyle w:val="BodyText3"/>
        <w:rPr>
          <w:lang w:val="en-IE"/>
        </w:rPr>
      </w:pPr>
    </w:p>
    <w:p w:rsidR="006239AA" w:rsidRDefault="006239AA">
      <w:pPr>
        <w:pStyle w:val="BodyText2"/>
        <w:rPr>
          <w:color w:val="auto"/>
          <w:lang w:val="en-IE"/>
        </w:rPr>
      </w:pPr>
      <w:r>
        <w:rPr>
          <w:color w:val="auto"/>
          <w:lang w:val="en-IE"/>
        </w:rPr>
        <w:t xml:space="preserve">It is also interesting to note that </w:t>
      </w:r>
      <w:smartTag w:uri="urn:schemas-microsoft-com:office:smarttags" w:element="country-region">
        <w:smartTag w:uri="urn:schemas-microsoft-com:office:smarttags" w:element="place">
          <w:r>
            <w:rPr>
              <w:color w:val="auto"/>
              <w:lang w:val="en-IE"/>
            </w:rPr>
            <w:t>Ireland</w:t>
          </w:r>
        </w:smartTag>
      </w:smartTag>
      <w:r>
        <w:rPr>
          <w:color w:val="auto"/>
          <w:lang w:val="en-IE"/>
        </w:rPr>
        <w:t xml:space="preserve"> accounts for a mere 1.26% of European sawn softwood consumption.</w:t>
      </w:r>
    </w:p>
    <w:p w:rsidR="006239AA" w:rsidRDefault="00674756">
      <w:pPr>
        <w:pStyle w:val="BodyText2"/>
        <w:jc w:val="right"/>
        <w:rPr>
          <w:iCs/>
          <w:color w:val="auto"/>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14" w:name="_6._IFIC_Annual"/>
      <w:bookmarkEnd w:id="14"/>
      <w:r>
        <w:rPr>
          <w:lang w:val="en-IE"/>
        </w:rPr>
        <w:t>6. IFIC Annual Review</w:t>
      </w:r>
    </w:p>
    <w:p w:rsidR="006239AA" w:rsidRDefault="006239AA">
      <w:pPr>
        <w:pStyle w:val="BodyText3"/>
        <w:rPr>
          <w:lang w:val="en-IE"/>
        </w:rPr>
      </w:pPr>
      <w:r>
        <w:rPr>
          <w:lang w:val="en-IE"/>
        </w:rPr>
        <w:t xml:space="preserve">The Irish Forest Industry Chain is an organisation that brings together all sectors of the </w:t>
      </w:r>
      <w:proofErr w:type="gramStart"/>
      <w:r>
        <w:rPr>
          <w:lang w:val="en-IE"/>
        </w:rPr>
        <w:t>forest</w:t>
      </w:r>
      <w:proofErr w:type="gramEnd"/>
      <w:r>
        <w:rPr>
          <w:lang w:val="en-IE"/>
        </w:rPr>
        <w:t xml:space="preserve"> industry from nursery to processing and from forest management to education and research under one umbrella grouping.</w:t>
      </w:r>
    </w:p>
    <w:p w:rsidR="006239AA" w:rsidRDefault="006239AA">
      <w:pPr>
        <w:jc w:val="both"/>
        <w:rPr>
          <w:lang w:val="en-IE"/>
        </w:rPr>
      </w:pPr>
    </w:p>
    <w:p w:rsidR="006239AA" w:rsidRDefault="006239AA">
      <w:pPr>
        <w:jc w:val="both"/>
        <w:rPr>
          <w:lang w:val="en-IE"/>
        </w:rPr>
      </w:pPr>
      <w:r>
        <w:rPr>
          <w:lang w:val="en-IE"/>
        </w:rPr>
        <w:t>The current members of IFIC are:</w:t>
      </w:r>
    </w:p>
    <w:p w:rsidR="006239AA" w:rsidRDefault="006239AA">
      <w:pPr>
        <w:numPr>
          <w:ilvl w:val="0"/>
          <w:numId w:val="29"/>
        </w:numPr>
        <w:jc w:val="both"/>
        <w:rPr>
          <w:lang w:val="en-IE"/>
        </w:rPr>
      </w:pPr>
      <w:r>
        <w:rPr>
          <w:lang w:val="en-IE"/>
        </w:rPr>
        <w:t>COFORD</w:t>
      </w:r>
    </w:p>
    <w:p w:rsidR="006239AA" w:rsidRDefault="006239AA">
      <w:pPr>
        <w:numPr>
          <w:ilvl w:val="0"/>
          <w:numId w:val="29"/>
        </w:numPr>
        <w:jc w:val="both"/>
        <w:rPr>
          <w:lang w:val="en-IE"/>
        </w:rPr>
      </w:pPr>
      <w:proofErr w:type="spellStart"/>
      <w:r>
        <w:rPr>
          <w:lang w:val="en-IE"/>
        </w:rPr>
        <w:t>Coillte</w:t>
      </w:r>
      <w:proofErr w:type="spellEnd"/>
      <w:r>
        <w:rPr>
          <w:lang w:val="en-IE"/>
        </w:rPr>
        <w:t xml:space="preserve"> </w:t>
      </w:r>
    </w:p>
    <w:p w:rsidR="006239AA" w:rsidRDefault="006239AA">
      <w:pPr>
        <w:numPr>
          <w:ilvl w:val="0"/>
          <w:numId w:val="29"/>
        </w:numPr>
        <w:jc w:val="both"/>
        <w:rPr>
          <w:lang w:val="en-IE"/>
        </w:rPr>
      </w:pPr>
      <w:smartTag w:uri="urn:schemas-microsoft-com:office:smarttags" w:element="City">
        <w:r>
          <w:rPr>
            <w:lang w:val="en-IE"/>
          </w:rPr>
          <w:t>Enterprise</w:t>
        </w:r>
      </w:smartTag>
      <w:r>
        <w:rPr>
          <w:lang w:val="en-IE"/>
        </w:rPr>
        <w:t xml:space="preserve"> </w:t>
      </w:r>
      <w:smartTag w:uri="urn:schemas-microsoft-com:office:smarttags" w:element="country-region">
        <w:smartTag w:uri="urn:schemas-microsoft-com:office:smarttags" w:element="place">
          <w:r>
            <w:rPr>
              <w:lang w:val="en-IE"/>
            </w:rPr>
            <w:t>Ireland</w:t>
          </w:r>
        </w:smartTag>
      </w:smartTag>
    </w:p>
    <w:p w:rsidR="006239AA" w:rsidRDefault="006239AA">
      <w:pPr>
        <w:numPr>
          <w:ilvl w:val="0"/>
          <w:numId w:val="29"/>
        </w:numPr>
        <w:jc w:val="both"/>
        <w:rPr>
          <w:lang w:val="en-IE"/>
        </w:rPr>
      </w:pPr>
      <w:r>
        <w:rPr>
          <w:lang w:val="en-IE"/>
        </w:rPr>
        <w:t>Green Belt Ltd</w:t>
      </w:r>
    </w:p>
    <w:p w:rsidR="006239AA" w:rsidRDefault="006239AA">
      <w:pPr>
        <w:numPr>
          <w:ilvl w:val="0"/>
          <w:numId w:val="29"/>
        </w:numPr>
        <w:jc w:val="both"/>
        <w:rPr>
          <w:lang w:val="en-IE"/>
        </w:rPr>
      </w:pPr>
      <w:r>
        <w:rPr>
          <w:lang w:val="en-IE"/>
        </w:rPr>
        <w:t>Irish Christmas Tree Growers Association</w:t>
      </w:r>
    </w:p>
    <w:p w:rsidR="006239AA" w:rsidRDefault="006239AA">
      <w:pPr>
        <w:numPr>
          <w:ilvl w:val="0"/>
          <w:numId w:val="29"/>
        </w:numPr>
        <w:jc w:val="both"/>
        <w:rPr>
          <w:lang w:val="en-IE"/>
        </w:rPr>
      </w:pPr>
      <w:smartTag w:uri="urn:schemas-microsoft-com:office:smarttags" w:element="place">
        <w:smartTag w:uri="urn:schemas-microsoft-com:office:smarttags" w:element="PlaceName">
          <w:r>
            <w:rPr>
              <w:lang w:val="en-IE"/>
            </w:rPr>
            <w:t>Irish</w:t>
          </w:r>
        </w:smartTag>
        <w:r>
          <w:rPr>
            <w:lang w:val="en-IE"/>
          </w:rPr>
          <w:t xml:space="preserve"> </w:t>
        </w:r>
        <w:smartTag w:uri="urn:schemas-microsoft-com:office:smarttags" w:element="PlaceType">
          <w:r>
            <w:rPr>
              <w:lang w:val="en-IE"/>
            </w:rPr>
            <w:t>Forest</w:t>
          </w:r>
        </w:smartTag>
      </w:smartTag>
      <w:r>
        <w:rPr>
          <w:lang w:val="en-IE"/>
        </w:rPr>
        <w:t xml:space="preserve"> Nursery Association</w:t>
      </w:r>
    </w:p>
    <w:p w:rsidR="006239AA" w:rsidRDefault="006239AA">
      <w:pPr>
        <w:numPr>
          <w:ilvl w:val="0"/>
          <w:numId w:val="29"/>
        </w:numPr>
        <w:jc w:val="both"/>
        <w:rPr>
          <w:lang w:val="en-IE"/>
        </w:rPr>
      </w:pPr>
      <w:r>
        <w:rPr>
          <w:lang w:val="en-IE"/>
        </w:rPr>
        <w:t>Irish Forestry Contractors Association</w:t>
      </w:r>
    </w:p>
    <w:p w:rsidR="006239AA" w:rsidRDefault="006239AA">
      <w:pPr>
        <w:numPr>
          <w:ilvl w:val="0"/>
          <w:numId w:val="29"/>
        </w:numPr>
        <w:jc w:val="both"/>
        <w:rPr>
          <w:lang w:val="en-IE"/>
        </w:rPr>
      </w:pPr>
      <w:r>
        <w:rPr>
          <w:lang w:val="en-IE"/>
        </w:rPr>
        <w:t>Irish Forestry Unit Trust</w:t>
      </w:r>
    </w:p>
    <w:p w:rsidR="006239AA" w:rsidRDefault="006239AA">
      <w:pPr>
        <w:numPr>
          <w:ilvl w:val="0"/>
          <w:numId w:val="29"/>
        </w:numPr>
        <w:jc w:val="both"/>
        <w:rPr>
          <w:lang w:val="en-IE"/>
        </w:rPr>
      </w:pPr>
      <w:r>
        <w:rPr>
          <w:lang w:val="en-IE"/>
        </w:rPr>
        <w:t>Irish Timber Council</w:t>
      </w:r>
    </w:p>
    <w:p w:rsidR="006239AA" w:rsidRDefault="006239AA">
      <w:pPr>
        <w:numPr>
          <w:ilvl w:val="0"/>
          <w:numId w:val="29"/>
        </w:numPr>
        <w:jc w:val="both"/>
        <w:rPr>
          <w:lang w:val="en-IE"/>
        </w:rPr>
      </w:pPr>
      <w:r>
        <w:rPr>
          <w:lang w:val="en-IE"/>
        </w:rPr>
        <w:t>Irish Timber Growers Association</w:t>
      </w:r>
    </w:p>
    <w:p w:rsidR="006239AA" w:rsidRDefault="006239AA">
      <w:pPr>
        <w:numPr>
          <w:ilvl w:val="0"/>
          <w:numId w:val="29"/>
        </w:numPr>
        <w:jc w:val="both"/>
        <w:rPr>
          <w:lang w:val="en-IE"/>
        </w:rPr>
      </w:pPr>
      <w:r>
        <w:rPr>
          <w:lang w:val="en-IE"/>
        </w:rPr>
        <w:t>Louisiana-Pacific-Europe</w:t>
      </w:r>
    </w:p>
    <w:p w:rsidR="006239AA" w:rsidRDefault="006239AA">
      <w:pPr>
        <w:numPr>
          <w:ilvl w:val="0"/>
          <w:numId w:val="29"/>
        </w:numPr>
        <w:jc w:val="both"/>
        <w:rPr>
          <w:lang w:val="en-IE"/>
        </w:rPr>
      </w:pPr>
      <w:r>
        <w:rPr>
          <w:lang w:val="en-IE"/>
        </w:rPr>
        <w:t xml:space="preserve">Masonite </w:t>
      </w:r>
      <w:smartTag w:uri="urn:schemas-microsoft-com:office:smarttags" w:element="country-region">
        <w:smartTag w:uri="urn:schemas-microsoft-com:office:smarttags" w:element="place">
          <w:r>
            <w:rPr>
              <w:lang w:val="en-IE"/>
            </w:rPr>
            <w:t>Ireland</w:t>
          </w:r>
        </w:smartTag>
      </w:smartTag>
    </w:p>
    <w:p w:rsidR="006239AA" w:rsidRDefault="006239AA">
      <w:pPr>
        <w:numPr>
          <w:ilvl w:val="0"/>
          <w:numId w:val="29"/>
        </w:numPr>
        <w:jc w:val="both"/>
        <w:rPr>
          <w:lang w:val="en-IE"/>
        </w:rPr>
      </w:pPr>
      <w:r>
        <w:rPr>
          <w:lang w:val="en-IE"/>
        </w:rPr>
        <w:t>National Co-Operative Farm Relief Services</w:t>
      </w:r>
    </w:p>
    <w:p w:rsidR="006239AA" w:rsidRDefault="006239AA">
      <w:pPr>
        <w:numPr>
          <w:ilvl w:val="0"/>
          <w:numId w:val="29"/>
        </w:numPr>
        <w:jc w:val="both"/>
        <w:rPr>
          <w:lang w:val="en-IE"/>
        </w:rPr>
      </w:pPr>
      <w:r>
        <w:rPr>
          <w:lang w:val="en-IE"/>
        </w:rPr>
        <w:t>None-so-Hardy Limited</w:t>
      </w:r>
    </w:p>
    <w:p w:rsidR="006239AA" w:rsidRDefault="006239AA">
      <w:pPr>
        <w:numPr>
          <w:ilvl w:val="0"/>
          <w:numId w:val="29"/>
        </w:numPr>
        <w:jc w:val="both"/>
        <w:rPr>
          <w:lang w:val="en-IE"/>
        </w:rPr>
      </w:pPr>
      <w:r>
        <w:rPr>
          <w:lang w:val="en-IE"/>
        </w:rPr>
        <w:t>Society of Irish Foresters</w:t>
      </w:r>
    </w:p>
    <w:p w:rsidR="006239AA" w:rsidRDefault="006239AA">
      <w:pPr>
        <w:numPr>
          <w:ilvl w:val="0"/>
          <w:numId w:val="29"/>
        </w:numPr>
        <w:jc w:val="both"/>
        <w:rPr>
          <w:lang w:val="en-IE"/>
        </w:rPr>
      </w:pPr>
      <w:r>
        <w:rPr>
          <w:lang w:val="en-IE"/>
        </w:rPr>
        <w:t>Western Forestry Co-Operative Society</w:t>
      </w:r>
    </w:p>
    <w:p w:rsidR="006239AA" w:rsidRDefault="006239AA">
      <w:pPr>
        <w:numPr>
          <w:ilvl w:val="0"/>
          <w:numId w:val="29"/>
        </w:numPr>
        <w:jc w:val="both"/>
        <w:rPr>
          <w:lang w:val="en-IE"/>
        </w:rPr>
      </w:pPr>
      <w:r>
        <w:rPr>
          <w:lang w:val="en-IE"/>
        </w:rPr>
        <w:t>Willamette Europe Limited</w:t>
      </w:r>
    </w:p>
    <w:p w:rsidR="006239AA" w:rsidRDefault="006239AA">
      <w:pPr>
        <w:jc w:val="both"/>
        <w:rPr>
          <w:lang w:val="en-IE"/>
        </w:rPr>
      </w:pPr>
    </w:p>
    <w:p w:rsidR="00263F97" w:rsidRDefault="006239AA" w:rsidP="00263F97">
      <w:pPr>
        <w:pStyle w:val="BodyText3"/>
        <w:rPr>
          <w:lang w:val="en-IE"/>
        </w:rPr>
      </w:pPr>
      <w:r>
        <w:rPr>
          <w:lang w:val="en-IE"/>
        </w:rPr>
        <w:t>IFIC Council Meetings are held six times a year and afford the industry opportunities to discuss generic problems facing the industry.</w:t>
      </w:r>
    </w:p>
    <w:p w:rsidR="006239AA" w:rsidRDefault="00263F97" w:rsidP="00263F97">
      <w:pPr>
        <w:pStyle w:val="BodyText3"/>
        <w:rPr>
          <w:lang w:val="en-IE"/>
        </w:rPr>
      </w:pPr>
      <w:r>
        <w:rPr>
          <w:lang w:val="en-IE"/>
        </w:rPr>
        <w:t xml:space="preserve"> </w:t>
      </w:r>
    </w:p>
    <w:p w:rsidR="006239AA" w:rsidRDefault="006239AA">
      <w:pPr>
        <w:jc w:val="both"/>
        <w:rPr>
          <w:lang w:val="en-IE"/>
        </w:rPr>
      </w:pPr>
      <w:r>
        <w:rPr>
          <w:lang w:val="en-IE"/>
        </w:rPr>
        <w:lastRenderedPageBreak/>
        <w:t>Minister Hugh Byrne, TD, Minister of State at the Department of the Marine and Natural Resources, launched the IFIC Annual Review in December 2001.  The review outlines some of the extensive work conducted by IFIC on behalf of members and is available by writing to:</w:t>
      </w:r>
    </w:p>
    <w:p w:rsidR="006239AA" w:rsidRDefault="006239AA">
      <w:pPr>
        <w:ind w:left="720"/>
        <w:jc w:val="both"/>
        <w:rPr>
          <w:lang w:val="en-IE"/>
        </w:rPr>
      </w:pPr>
      <w:r>
        <w:rPr>
          <w:lang w:val="en-IE"/>
        </w:rPr>
        <w:t xml:space="preserve">IFIC </w:t>
      </w:r>
    </w:p>
    <w:p w:rsidR="006239AA" w:rsidRDefault="006239AA">
      <w:pPr>
        <w:ind w:left="720"/>
        <w:jc w:val="both"/>
        <w:rPr>
          <w:lang w:val="en-IE"/>
        </w:rPr>
      </w:pPr>
      <w:r>
        <w:rPr>
          <w:lang w:val="en-IE"/>
        </w:rPr>
        <w:t>Confederation House</w:t>
      </w:r>
    </w:p>
    <w:p w:rsidR="006239AA" w:rsidRDefault="006239AA">
      <w:pPr>
        <w:ind w:left="720"/>
        <w:jc w:val="both"/>
        <w:rPr>
          <w:lang w:val="en-IE"/>
        </w:rPr>
      </w:pPr>
      <w:r>
        <w:rPr>
          <w:lang w:val="en-IE"/>
        </w:rPr>
        <w:t xml:space="preserve">84 - </w:t>
      </w:r>
      <w:smartTag w:uri="urn:schemas-microsoft-com:office:smarttags" w:element="Street">
        <w:smartTag w:uri="urn:schemas-microsoft-com:office:smarttags" w:element="address">
          <w:r>
            <w:rPr>
              <w:lang w:val="en-IE"/>
            </w:rPr>
            <w:t xml:space="preserve">86 Lower </w:t>
          </w:r>
          <w:proofErr w:type="spellStart"/>
          <w:r>
            <w:rPr>
              <w:lang w:val="en-IE"/>
            </w:rPr>
            <w:t>Baggot</w:t>
          </w:r>
          <w:proofErr w:type="spellEnd"/>
          <w:r>
            <w:rPr>
              <w:lang w:val="en-IE"/>
            </w:rPr>
            <w:t xml:space="preserve"> St</w:t>
          </w:r>
        </w:smartTag>
      </w:smartTag>
    </w:p>
    <w:p w:rsidR="006239AA" w:rsidRDefault="006239AA">
      <w:pPr>
        <w:ind w:left="720"/>
        <w:jc w:val="both"/>
        <w:rPr>
          <w:lang w:val="en-IE"/>
        </w:rPr>
      </w:pPr>
      <w:smartTag w:uri="urn:schemas-microsoft-com:office:smarttags" w:element="City">
        <w:smartTag w:uri="urn:schemas-microsoft-com:office:smarttags" w:element="place">
          <w:r>
            <w:rPr>
              <w:lang w:val="en-IE"/>
            </w:rPr>
            <w:t>Dublin</w:t>
          </w:r>
        </w:smartTag>
      </w:smartTag>
      <w:r>
        <w:rPr>
          <w:lang w:val="en-IE"/>
        </w:rPr>
        <w:t xml:space="preserve"> 2 </w:t>
      </w:r>
    </w:p>
    <w:p w:rsidR="006239AA" w:rsidRDefault="006239AA">
      <w:pPr>
        <w:jc w:val="both"/>
        <w:rPr>
          <w:lang w:val="en-IE"/>
        </w:rPr>
      </w:pPr>
    </w:p>
    <w:p w:rsidR="006239AA" w:rsidRDefault="006239AA">
      <w:pPr>
        <w:jc w:val="both"/>
        <w:rPr>
          <w:lang w:val="en-IE"/>
        </w:rPr>
      </w:pPr>
      <w:r>
        <w:rPr>
          <w:lang w:val="en-IE"/>
        </w:rPr>
        <w:t>Alternatively those requesting a copy of the review can email IFIC@ibec.ie or phone telephone Ms Elva Duggan at 01-605 1674.</w:t>
      </w:r>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15" w:name="_3._Funding_programmes."/>
      <w:bookmarkStart w:id="16" w:name="_4._New_Projects"/>
      <w:bookmarkStart w:id="17" w:name="_3._Centre_for"/>
      <w:bookmarkStart w:id="18" w:name="_5._EU_SAVE-Altener"/>
      <w:bookmarkEnd w:id="15"/>
      <w:bookmarkEnd w:id="16"/>
      <w:bookmarkEnd w:id="17"/>
      <w:bookmarkEnd w:id="18"/>
      <w:r>
        <w:rPr>
          <w:lang w:val="en-IE"/>
        </w:rPr>
        <w:t>7. EU SAVE-</w:t>
      </w:r>
      <w:proofErr w:type="spellStart"/>
      <w:r>
        <w:rPr>
          <w:lang w:val="en-IE"/>
        </w:rPr>
        <w:t>Altener</w:t>
      </w:r>
      <w:proofErr w:type="spellEnd"/>
      <w:r>
        <w:rPr>
          <w:lang w:val="en-IE"/>
        </w:rPr>
        <w:t xml:space="preserve"> Programmes – Parallel Call for Proposals</w:t>
      </w:r>
    </w:p>
    <w:p w:rsidR="006239AA" w:rsidRDefault="006239AA">
      <w:pPr>
        <w:jc w:val="both"/>
        <w:rPr>
          <w:lang w:val="en-IE"/>
        </w:rPr>
      </w:pPr>
      <w:bookmarkStart w:id="19" w:name="_Forest_Vegetation_–"/>
      <w:bookmarkEnd w:id="19"/>
      <w:r>
        <w:rPr>
          <w:lang w:val="en-IE"/>
        </w:rPr>
        <w:t>Proposals for the EU SAVE-ALTENER programme on the promotion of energy efficiency/rational use of energy (RUE) and renewable energy sources (RES) in the European Community are being sought by the European Commission.  There is a total of €23 million (SAVE €7.4 million. ALTENER €15.5 million) available for projects under the four main Measures:</w:t>
      </w:r>
    </w:p>
    <w:p w:rsidR="006239AA" w:rsidRDefault="006239AA">
      <w:pPr>
        <w:jc w:val="both"/>
        <w:rPr>
          <w:lang w:val="en-IE"/>
        </w:rPr>
      </w:pPr>
      <w:r>
        <w:rPr>
          <w:b/>
          <w:bCs/>
          <w:lang w:val="en-IE"/>
        </w:rPr>
        <w:t>Measure A.1</w:t>
      </w:r>
      <w:r>
        <w:rPr>
          <w:lang w:val="en-IE"/>
        </w:rPr>
        <w:t xml:space="preserve"> </w:t>
      </w:r>
      <w:r>
        <w:rPr>
          <w:b/>
          <w:bCs/>
          <w:lang w:val="en-IE"/>
        </w:rPr>
        <w:t>– Integrated actions:</w:t>
      </w:r>
      <w:r>
        <w:rPr>
          <w:lang w:val="en-IE"/>
        </w:rPr>
        <w:t xml:space="preserve"> includes the development, promotion and monitoring of progress on integrated policies, regulations and legislation to provide favourable market frameworks for both RES and RUE.</w:t>
      </w:r>
    </w:p>
    <w:p w:rsidR="006239AA" w:rsidRDefault="006239AA">
      <w:pPr>
        <w:jc w:val="both"/>
        <w:rPr>
          <w:lang w:val="en-IE"/>
        </w:rPr>
      </w:pPr>
      <w:r>
        <w:rPr>
          <w:b/>
          <w:bCs/>
          <w:lang w:val="en-IE"/>
        </w:rPr>
        <w:t>Measure A.2 – Replication of good practice:</w:t>
      </w:r>
      <w:r>
        <w:rPr>
          <w:lang w:val="en-IE"/>
        </w:rPr>
        <w:t xml:space="preserve">  may include promotional campaigns and/or training activities; should focus on priority themes specified in the work programme; and, should lead to a substantial impact and visibility in the EU, EEA and/or candidate countries.</w:t>
      </w:r>
    </w:p>
    <w:p w:rsidR="006239AA" w:rsidRDefault="006239AA">
      <w:pPr>
        <w:jc w:val="both"/>
        <w:rPr>
          <w:lang w:val="en-IE"/>
        </w:rPr>
      </w:pPr>
      <w:r>
        <w:rPr>
          <w:b/>
          <w:bCs/>
          <w:lang w:val="en-IE"/>
        </w:rPr>
        <w:t>Measure A.3 – Specific action</w:t>
      </w:r>
      <w:r>
        <w:rPr>
          <w:lang w:val="en-IE"/>
        </w:rPr>
        <w:t>:  aiming to achieve the goals identified in the EU Action Plan on Energy Efficiency of the White paper on RES.  Priority will be given to proposals which address the themes listed in the work programme.</w:t>
      </w:r>
    </w:p>
    <w:p w:rsidR="006239AA" w:rsidRDefault="006239AA">
      <w:pPr>
        <w:jc w:val="both"/>
        <w:rPr>
          <w:lang w:val="en-IE"/>
        </w:rPr>
      </w:pPr>
      <w:r>
        <w:rPr>
          <w:b/>
          <w:bCs/>
          <w:lang w:val="en-IE"/>
        </w:rPr>
        <w:t>Measure A.4 – Local and regional level actions</w:t>
      </w:r>
      <w:r>
        <w:rPr>
          <w:lang w:val="en-IE"/>
        </w:rPr>
        <w:t xml:space="preserve">: </w:t>
      </w:r>
    </w:p>
    <w:p w:rsidR="006239AA" w:rsidRDefault="006239AA">
      <w:pPr>
        <w:jc w:val="both"/>
        <w:rPr>
          <w:lang w:val="en-IE"/>
        </w:rPr>
      </w:pPr>
      <w:r>
        <w:rPr>
          <w:lang w:val="en-IE"/>
        </w:rPr>
        <w:t>On energy efficiency (SAVE):</w:t>
      </w:r>
    </w:p>
    <w:p w:rsidR="006239AA" w:rsidRDefault="006239AA">
      <w:pPr>
        <w:pStyle w:val="BodyTextIndent"/>
        <w:rPr>
          <w:lang w:val="en-IE"/>
        </w:rPr>
      </w:pPr>
      <w:r>
        <w:rPr>
          <w:lang w:val="en-IE"/>
        </w:rPr>
        <w:t>A.4.1 – should aim to create local and regional energy management agencies in the candidate countries</w:t>
      </w:r>
    </w:p>
    <w:p w:rsidR="006239AA" w:rsidRDefault="006239AA">
      <w:pPr>
        <w:ind w:left="360"/>
        <w:jc w:val="both"/>
        <w:rPr>
          <w:lang w:val="en-IE"/>
        </w:rPr>
      </w:pPr>
      <w:r>
        <w:rPr>
          <w:lang w:val="en-IE"/>
        </w:rPr>
        <w:t xml:space="preserve">A.4.2 – should aim to create new local energy management agencies in the EU and EEA, </w:t>
      </w:r>
      <w:r>
        <w:rPr>
          <w:lang w:val="en-IE"/>
        </w:rPr>
        <w:lastRenderedPageBreak/>
        <w:t>where there is a particular need for local energy services in RUE and RES.</w:t>
      </w:r>
    </w:p>
    <w:p w:rsidR="006239AA" w:rsidRDefault="006239AA">
      <w:pPr>
        <w:pStyle w:val="BodyText3"/>
        <w:rPr>
          <w:lang w:val="en-IE"/>
        </w:rPr>
      </w:pPr>
      <w:r>
        <w:rPr>
          <w:lang w:val="en-IE"/>
        </w:rPr>
        <w:t>On renewable energy sources (</w:t>
      </w:r>
      <w:proofErr w:type="spellStart"/>
      <w:r>
        <w:rPr>
          <w:lang w:val="en-IE"/>
        </w:rPr>
        <w:t>Altener</w:t>
      </w:r>
      <w:proofErr w:type="spellEnd"/>
      <w:r>
        <w:rPr>
          <w:lang w:val="en-IE"/>
        </w:rPr>
        <w:t>):</w:t>
      </w:r>
    </w:p>
    <w:p w:rsidR="006239AA" w:rsidRDefault="006239AA">
      <w:pPr>
        <w:pStyle w:val="BodyTextIndent"/>
        <w:rPr>
          <w:lang w:val="en-IE"/>
        </w:rPr>
      </w:pPr>
      <w:r>
        <w:rPr>
          <w:lang w:val="en-IE"/>
        </w:rPr>
        <w:t>A.4.3 – should aim to support activities aimed at dispersed local end-users (citizens, consumers, SMEs, architects) and be designed to support the use of RES and energy efficiency measures in a specific locality or region of the EU or EEA.</w:t>
      </w:r>
    </w:p>
    <w:p w:rsidR="006239AA" w:rsidRDefault="006239AA">
      <w:pPr>
        <w:ind w:left="360"/>
        <w:jc w:val="both"/>
        <w:rPr>
          <w:lang w:val="en-IE"/>
        </w:rPr>
      </w:pPr>
    </w:p>
    <w:p w:rsidR="006239AA" w:rsidRDefault="006239AA">
      <w:pPr>
        <w:pStyle w:val="BodyText3"/>
        <w:rPr>
          <w:lang w:val="en-IE"/>
        </w:rPr>
      </w:pPr>
      <w:r>
        <w:rPr>
          <w:lang w:val="en-IE"/>
        </w:rPr>
        <w:t>The first deadline for proposals to be submitted to the Commission is 12:00 on 3 April 2002.</w:t>
      </w:r>
    </w:p>
    <w:p w:rsidR="006239AA" w:rsidRDefault="006239AA">
      <w:pPr>
        <w:jc w:val="both"/>
        <w:rPr>
          <w:lang w:val="en-IE"/>
        </w:rPr>
      </w:pPr>
    </w:p>
    <w:p w:rsidR="006239AA" w:rsidRDefault="006239AA">
      <w:pPr>
        <w:jc w:val="both"/>
        <w:rPr>
          <w:lang w:val="en-IE"/>
        </w:rPr>
      </w:pPr>
      <w:r>
        <w:rPr>
          <w:lang w:val="en-IE"/>
        </w:rPr>
        <w:t xml:space="preserve">Before contacting the Commission, proposers are strongly advised to consult the original call text in the Official Journal of the European Communities (OJ) No C 006 of 9.1.2002, pp.12-14.  This may be downloaded from </w:t>
      </w:r>
      <w:hyperlink r:id="rId14" w:history="1">
        <w:r>
          <w:rPr>
            <w:rStyle w:val="Hyperlink"/>
            <w:lang w:val="en-IE"/>
          </w:rPr>
          <w:t>http://europa.eu.int/eur-lex/en/dat/2002/c_00620020109en00130014.pdf</w:t>
        </w:r>
      </w:hyperlink>
      <w:r>
        <w:rPr>
          <w:lang w:val="en-IE"/>
        </w:rPr>
        <w:t>.</w:t>
      </w:r>
    </w:p>
    <w:p w:rsidR="006239AA" w:rsidRDefault="006239AA">
      <w:pPr>
        <w:jc w:val="both"/>
        <w:rPr>
          <w:lang w:val="en-IE"/>
        </w:rPr>
      </w:pPr>
    </w:p>
    <w:p w:rsidR="006239AA" w:rsidRDefault="006239AA">
      <w:pPr>
        <w:jc w:val="both"/>
        <w:rPr>
          <w:lang w:val="en-IE"/>
        </w:rPr>
      </w:pPr>
      <w:r>
        <w:rPr>
          <w:lang w:val="en-IE"/>
        </w:rPr>
        <w:t>For further information on SAVE contact:</w:t>
      </w:r>
    </w:p>
    <w:p w:rsidR="006239AA" w:rsidRDefault="006239AA">
      <w:pPr>
        <w:jc w:val="both"/>
        <w:rPr>
          <w:lang w:val="en-IE"/>
        </w:rPr>
      </w:pPr>
      <w:r>
        <w:rPr>
          <w:lang w:val="en-IE"/>
        </w:rPr>
        <w:t xml:space="preserve">Mr Ronan </w:t>
      </w:r>
      <w:proofErr w:type="spellStart"/>
      <w:r>
        <w:rPr>
          <w:lang w:val="en-IE"/>
        </w:rPr>
        <w:t>Harbison</w:t>
      </w:r>
      <w:proofErr w:type="spellEnd"/>
      <w:r>
        <w:rPr>
          <w:lang w:val="en-IE"/>
        </w:rPr>
        <w:t xml:space="preserve">, European Commission, DG Energy and Transport – </w:t>
      </w:r>
      <w:hyperlink r:id="rId15" w:history="1">
        <w:r>
          <w:rPr>
            <w:rStyle w:val="Hyperlink"/>
          </w:rPr>
          <w:t>ronan.harbison@cec.eu.int</w:t>
        </w:r>
      </w:hyperlink>
    </w:p>
    <w:p w:rsidR="006239AA" w:rsidRDefault="006239AA">
      <w:pPr>
        <w:jc w:val="both"/>
        <w:rPr>
          <w:lang w:val="en-IE"/>
        </w:rPr>
      </w:pPr>
    </w:p>
    <w:p w:rsidR="006239AA" w:rsidRDefault="006239AA">
      <w:pPr>
        <w:jc w:val="both"/>
        <w:rPr>
          <w:lang w:val="en-IE"/>
        </w:rPr>
      </w:pPr>
      <w:r>
        <w:rPr>
          <w:lang w:val="en-IE"/>
        </w:rPr>
        <w:t xml:space="preserve">For more information on </w:t>
      </w:r>
      <w:proofErr w:type="spellStart"/>
      <w:r>
        <w:rPr>
          <w:lang w:val="en-IE"/>
        </w:rPr>
        <w:t>Altener</w:t>
      </w:r>
      <w:proofErr w:type="spellEnd"/>
      <w:r>
        <w:rPr>
          <w:lang w:val="en-IE"/>
        </w:rPr>
        <w:t xml:space="preserve"> contact:</w:t>
      </w:r>
    </w:p>
    <w:p w:rsidR="006239AA" w:rsidRDefault="006239AA">
      <w:pPr>
        <w:jc w:val="both"/>
        <w:rPr>
          <w:lang w:val="en-IE"/>
        </w:rPr>
      </w:pPr>
      <w:r>
        <w:rPr>
          <w:lang w:val="en-IE"/>
        </w:rPr>
        <w:t xml:space="preserve">Mr Francisco </w:t>
      </w:r>
      <w:proofErr w:type="spellStart"/>
      <w:r>
        <w:rPr>
          <w:lang w:val="en-IE"/>
        </w:rPr>
        <w:t>Lasa</w:t>
      </w:r>
      <w:proofErr w:type="spellEnd"/>
      <w:r>
        <w:rPr>
          <w:lang w:val="en-IE"/>
        </w:rPr>
        <w:t xml:space="preserve">-Algeria, European Commission, DG Energy and Transport – </w:t>
      </w:r>
      <w:hyperlink r:id="rId16" w:history="1">
        <w:r>
          <w:rPr>
            <w:rStyle w:val="Hyperlink"/>
          </w:rPr>
          <w:t>francisco.Lasa-Algeria@cec.eu.int</w:t>
        </w:r>
      </w:hyperlink>
    </w:p>
    <w:p w:rsidR="006239AA" w:rsidRDefault="00674756">
      <w:pPr>
        <w:jc w:val="right"/>
        <w:rPr>
          <w:lang w:val="en-IE"/>
        </w:rPr>
      </w:pPr>
      <w:hyperlink w:anchor="_Contents" w:history="1">
        <w:r w:rsidR="006239AA">
          <w:rPr>
            <w:rStyle w:val="Hyperlink"/>
            <w:lang w:val="en-IE"/>
          </w:rPr>
          <w:t>Back to List of Contents</w:t>
        </w:r>
      </w:hyperlink>
    </w:p>
    <w:p w:rsidR="006239AA" w:rsidRPr="00263F97" w:rsidRDefault="006239AA" w:rsidP="00263F97">
      <w:pPr>
        <w:pStyle w:val="Heading1"/>
      </w:pPr>
      <w:bookmarkStart w:id="20" w:name="_5._Publications"/>
      <w:bookmarkStart w:id="21" w:name="_4._INTERFORST_2002"/>
      <w:bookmarkStart w:id="22" w:name="_6._Consultation_on"/>
      <w:bookmarkStart w:id="23" w:name="_GoBack"/>
      <w:bookmarkEnd w:id="20"/>
      <w:bookmarkEnd w:id="21"/>
      <w:bookmarkEnd w:id="22"/>
      <w:r w:rsidRPr="00263F97">
        <w:t>8. Consultation on Proposed Renewable Energy Research, Development and Demonstration Programme Strategy</w:t>
      </w:r>
    </w:p>
    <w:bookmarkEnd w:id="23"/>
    <w:p w:rsidR="006239AA" w:rsidRDefault="006239AA">
      <w:pPr>
        <w:pStyle w:val="BodyText3"/>
        <w:rPr>
          <w:lang w:val="en-IE"/>
        </w:rPr>
      </w:pPr>
      <w:r>
        <w:rPr>
          <w:lang w:val="en-IE"/>
        </w:rPr>
        <w:t xml:space="preserve">The Irish Energy Centre promotes and assists environmentally and economically sustainable, production, supply and use of energy in </w:t>
      </w:r>
      <w:smartTag w:uri="urn:schemas-microsoft-com:office:smarttags" w:element="country-region">
        <w:smartTag w:uri="urn:schemas-microsoft-com:office:smarttags" w:element="place">
          <w:r>
            <w:rPr>
              <w:lang w:val="en-IE"/>
            </w:rPr>
            <w:t>Ireland</w:t>
          </w:r>
        </w:smartTag>
      </w:smartTag>
      <w:r>
        <w:rPr>
          <w:lang w:val="en-IE"/>
        </w:rPr>
        <w:t xml:space="preserve">. </w:t>
      </w:r>
    </w:p>
    <w:p w:rsidR="006239AA" w:rsidRDefault="006239AA">
      <w:pPr>
        <w:jc w:val="both"/>
        <w:rPr>
          <w:lang w:val="en-IE"/>
        </w:rPr>
      </w:pPr>
      <w:r>
        <w:rPr>
          <w:lang w:val="en-IE"/>
        </w:rPr>
        <w:t>The National Development Plan has made provision for funding of Euro 222 million to support, through the Centre, the implementation of the Government’s sustainable energy policy.</w:t>
      </w:r>
    </w:p>
    <w:p w:rsidR="006239AA" w:rsidRDefault="006239AA">
      <w:pPr>
        <w:jc w:val="both"/>
        <w:rPr>
          <w:lang w:val="en-IE"/>
        </w:rPr>
      </w:pPr>
    </w:p>
    <w:p w:rsidR="006239AA" w:rsidRDefault="006239AA">
      <w:pPr>
        <w:jc w:val="both"/>
        <w:rPr>
          <w:lang w:val="en-IE"/>
        </w:rPr>
      </w:pPr>
      <w:r>
        <w:rPr>
          <w:lang w:val="en-IE"/>
        </w:rPr>
        <w:t>One significant element under the policy is support amounting to Euro16.25 million [£12.8 million] for research, development and demonstration on Renewable sources of Energy and related topics. A draft strategy setting proposed objectives, content, and priorities for a support programme is available for download at http://www.irish-energy.ie/reio.htm in the Consultation section.</w:t>
      </w:r>
    </w:p>
    <w:p w:rsidR="006239AA" w:rsidRDefault="006239AA">
      <w:pPr>
        <w:jc w:val="both"/>
        <w:rPr>
          <w:lang w:val="en-IE"/>
        </w:rPr>
      </w:pPr>
    </w:p>
    <w:p w:rsidR="006239AA" w:rsidRDefault="006239AA">
      <w:pPr>
        <w:jc w:val="both"/>
        <w:rPr>
          <w:lang w:val="en-IE"/>
        </w:rPr>
      </w:pPr>
      <w:r>
        <w:rPr>
          <w:lang w:val="en-IE"/>
        </w:rPr>
        <w:t>Comments are invited on the proposed strategy and particularly the priorities identified in Annexes B and C, preferably in electronic format, by March 31</w:t>
      </w:r>
      <w:r>
        <w:rPr>
          <w:vertAlign w:val="superscript"/>
          <w:lang w:val="en-IE"/>
        </w:rPr>
        <w:t>st</w:t>
      </w:r>
      <w:r>
        <w:rPr>
          <w:lang w:val="en-IE"/>
        </w:rPr>
        <w:t xml:space="preserve"> 2002. Comments should be directed to: rerdd@irish-energy.ie or by post to:</w:t>
      </w:r>
    </w:p>
    <w:p w:rsidR="006239AA" w:rsidRDefault="006239AA">
      <w:pPr>
        <w:jc w:val="both"/>
        <w:rPr>
          <w:lang w:val="en-IE"/>
        </w:rPr>
      </w:pPr>
      <w:r>
        <w:rPr>
          <w:lang w:val="en-IE"/>
        </w:rPr>
        <w:t>Renewable Energy RD&amp;D Consultation</w:t>
      </w:r>
    </w:p>
    <w:p w:rsidR="006239AA" w:rsidRDefault="006239AA">
      <w:pPr>
        <w:jc w:val="both"/>
        <w:rPr>
          <w:lang w:val="en-IE"/>
        </w:rPr>
      </w:pPr>
      <w:r>
        <w:rPr>
          <w:lang w:val="en-IE"/>
        </w:rPr>
        <w:t>Irish Energy Centre</w:t>
      </w:r>
    </w:p>
    <w:p w:rsidR="006239AA" w:rsidRDefault="006239AA">
      <w:pPr>
        <w:jc w:val="both"/>
        <w:rPr>
          <w:lang w:val="en-IE"/>
        </w:rPr>
      </w:pPr>
      <w:proofErr w:type="spellStart"/>
      <w:r>
        <w:rPr>
          <w:lang w:val="en-IE"/>
        </w:rPr>
        <w:t>Glasnevin</w:t>
      </w:r>
      <w:proofErr w:type="spellEnd"/>
    </w:p>
    <w:p w:rsidR="006239AA" w:rsidRDefault="006239AA">
      <w:pPr>
        <w:jc w:val="both"/>
        <w:rPr>
          <w:lang w:val="en-IE"/>
        </w:rPr>
      </w:pPr>
      <w:smartTag w:uri="urn:schemas-microsoft-com:office:smarttags" w:element="City">
        <w:smartTag w:uri="urn:schemas-microsoft-com:office:smarttags" w:element="place">
          <w:r>
            <w:rPr>
              <w:lang w:val="en-IE"/>
            </w:rPr>
            <w:t>Dublin</w:t>
          </w:r>
        </w:smartTag>
      </w:smartTag>
      <w:r>
        <w:rPr>
          <w:lang w:val="en-IE"/>
        </w:rPr>
        <w:t xml:space="preserve"> 9</w:t>
      </w:r>
    </w:p>
    <w:p w:rsidR="006239AA" w:rsidRDefault="006239AA">
      <w:pPr>
        <w:jc w:val="both"/>
        <w:rPr>
          <w:lang w:val="en-IE"/>
        </w:rPr>
      </w:pPr>
      <w:r>
        <w:rPr>
          <w:lang w:val="en-IE"/>
        </w:rPr>
        <w:t>A final strategy will be issued in Summer 2002 adjusted in light of the comments received, accompanied by one or more calls for proposals for project support.</w:t>
      </w:r>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24" w:name="_6._Forestry_News"/>
      <w:bookmarkStart w:id="25" w:name="_6._COFORD_Irish"/>
      <w:bookmarkStart w:id="26" w:name="_5._International_FAO/ECE/ILO"/>
      <w:bookmarkStart w:id="27" w:name="_5._BIOFOREST_–"/>
      <w:bookmarkStart w:id="28" w:name="_7._Vacancy_–"/>
      <w:bookmarkStart w:id="29" w:name="_9._Forestry_Information"/>
      <w:bookmarkEnd w:id="24"/>
      <w:bookmarkEnd w:id="25"/>
      <w:bookmarkEnd w:id="26"/>
      <w:bookmarkEnd w:id="27"/>
      <w:bookmarkEnd w:id="28"/>
      <w:bookmarkEnd w:id="29"/>
      <w:r>
        <w:rPr>
          <w:lang w:val="en-IE"/>
        </w:rPr>
        <w:t>9. Forestry Information Technology 2002</w:t>
      </w:r>
    </w:p>
    <w:p w:rsidR="006239AA" w:rsidRDefault="006239AA">
      <w:pPr>
        <w:pStyle w:val="BodyText"/>
        <w:jc w:val="both"/>
      </w:pPr>
      <w:r>
        <w:t>Second Announcement and Call for Papers for the Second International Seminar on Forestry Information Technology 2002 To be held 3-4 September 2002, in Helsinki, Finland:</w:t>
      </w:r>
    </w:p>
    <w:p w:rsidR="006239AA" w:rsidRDefault="006239AA">
      <w:pPr>
        <w:pStyle w:val="msonormal0"/>
        <w:jc w:val="both"/>
      </w:pPr>
      <w:r>
        <w:t xml:space="preserve">The seminar aims at presenting the state-of-the-art of the information technology and systems as currently studied and applied in the field of forestry and forest operations worldwide.  It will enable foresters and forest industry experts to explore, evaluate and fully utilize the potential of such systems and technologies.   The seminar is organised by a group consisting of the major players in the forest sector in </w:t>
      </w:r>
      <w:smartTag w:uri="urn:schemas-microsoft-com:office:smarttags" w:element="country-region">
        <w:smartTag w:uri="urn:schemas-microsoft-com:office:smarttags" w:element="place">
          <w:r>
            <w:t>Finland</w:t>
          </w:r>
        </w:smartTag>
      </w:smartTag>
      <w:r>
        <w:t xml:space="preserve">.  The main organising body is FINRPO, and technology export and marketing promotion company, supported by the </w:t>
      </w:r>
      <w:smartTag w:uri="urn:schemas-microsoft-com:office:smarttags" w:element="PlaceType">
        <w:r>
          <w:t>University</w:t>
        </w:r>
      </w:smartTag>
      <w:r>
        <w:t xml:space="preserve"> of </w:t>
      </w:r>
      <w:smartTag w:uri="urn:schemas-microsoft-com:office:smarttags" w:element="PlaceName">
        <w:r>
          <w:t>Helsinki</w:t>
        </w:r>
      </w:smartTag>
      <w:r>
        <w:t xml:space="preserve">, the Finnish Forest Industries Federation, the Ministry of Agriculture and Forestry, the Ministry of Transport and Communications and the </w:t>
      </w:r>
      <w:smartTag w:uri="urn:schemas-microsoft-com:office:smarttags" w:element="place">
        <w:smartTag w:uri="urn:schemas-microsoft-com:office:smarttags" w:element="PlaceName">
          <w:r>
            <w:t>Finnish</w:t>
          </w:r>
        </w:smartTag>
        <w:r>
          <w:t xml:space="preserve"> </w:t>
        </w:r>
        <w:smartTag w:uri="urn:schemas-microsoft-com:office:smarttags" w:element="PlaceType">
          <w:r>
            <w:t>Forest</w:t>
          </w:r>
        </w:smartTag>
      </w:smartTag>
      <w:r>
        <w:t xml:space="preserve"> and Park Service in addition to major forest industry companies. The chairman of the organising committee is professor </w:t>
      </w:r>
      <w:hyperlink r:id="rId17" w:history="1">
        <w:r>
          <w:rPr>
            <w:rStyle w:val="Hyperlink"/>
          </w:rPr>
          <w:t>Esko.Mikkonen@helsinki.fi</w:t>
        </w:r>
      </w:hyperlink>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Helsinki</w:t>
          </w:r>
        </w:smartTag>
      </w:smartTag>
      <w:r>
        <w:t>.</w:t>
      </w:r>
    </w:p>
    <w:p w:rsidR="006239AA" w:rsidRDefault="006239AA">
      <w:pPr>
        <w:pStyle w:val="msonormal0"/>
        <w:jc w:val="both"/>
      </w:pPr>
      <w:r>
        <w:t xml:space="preserve">The scientific portion of the seminar is supported by IUFRO group 3.04. - </w:t>
      </w:r>
      <w:smartTag w:uri="urn:schemas-microsoft-com:office:smarttags" w:element="place">
        <w:r>
          <w:t>Forest</w:t>
        </w:r>
      </w:smartTag>
      <w:r>
        <w:t xml:space="preserve"> Operations Management.  The seminar precedes and is organized sequentially with METKO 2002, the largest forest operations and technology exhibition in the Nordic countries. METKO will be run from 5</w:t>
      </w:r>
      <w:r>
        <w:rPr>
          <w:vertAlign w:val="superscript"/>
        </w:rPr>
        <w:t>th</w:t>
      </w:r>
      <w:r>
        <w:t xml:space="preserve"> to 7</w:t>
      </w:r>
      <w:r>
        <w:rPr>
          <w:vertAlign w:val="superscript"/>
        </w:rPr>
        <w:t>th</w:t>
      </w:r>
      <w:r>
        <w:t xml:space="preserve"> of September in </w:t>
      </w:r>
      <w:proofErr w:type="spellStart"/>
      <w:r>
        <w:t>Jämsänkoski</w:t>
      </w:r>
      <w:proofErr w:type="spellEnd"/>
      <w:r>
        <w:t>, Middle Finland,  </w:t>
      </w:r>
      <w:hyperlink r:id="rId18" w:history="1">
        <w:r>
          <w:rPr>
            <w:rStyle w:val="Hyperlink"/>
          </w:rPr>
          <w:t>http://www.metko.fi/index_eng.html</w:t>
        </w:r>
      </w:hyperlink>
    </w:p>
    <w:p w:rsidR="006239AA" w:rsidRDefault="006239AA">
      <w:pPr>
        <w:pStyle w:val="msonormal0"/>
        <w:jc w:val="both"/>
      </w:pPr>
      <w:r>
        <w:lastRenderedPageBreak/>
        <w:t xml:space="preserve">The first Forestry Information Technology seminar was held in May 2000 in </w:t>
      </w:r>
      <w:proofErr w:type="spellStart"/>
      <w:r>
        <w:t>Hyytiälä</w:t>
      </w:r>
      <w:proofErr w:type="spellEnd"/>
      <w:r>
        <w:t>, organized by Finland’s Forest and Park Service (</w:t>
      </w:r>
      <w:proofErr w:type="spellStart"/>
      <w:r>
        <w:t>Metsähallitus</w:t>
      </w:r>
      <w:proofErr w:type="spellEnd"/>
      <w:r>
        <w:t xml:space="preserve">, see pages </w:t>
      </w:r>
      <w:hyperlink r:id="rId19" w:history="1">
        <w:r>
          <w:rPr>
            <w:rStyle w:val="Hyperlink"/>
          </w:rPr>
          <w:t>http://www.metsa.fi</w:t>
        </w:r>
      </w:hyperlink>
      <w:r>
        <w:t xml:space="preserve"> ) and the Ministry of Agriculture and Forestry (MOAF, see pages </w:t>
      </w:r>
      <w:hyperlink r:id="rId20" w:history="1">
        <w:r>
          <w:rPr>
            <w:rStyle w:val="Hyperlink"/>
          </w:rPr>
          <w:t>http://www.mmm.fi</w:t>
        </w:r>
      </w:hyperlink>
      <w:r>
        <w:t xml:space="preserve"> ) under the auspices of the Joint FAO/ECE/ILO Committee on Forest Technology, Management and Training.</w:t>
      </w:r>
    </w:p>
    <w:p w:rsidR="006239AA" w:rsidRDefault="006239AA">
      <w:pPr>
        <w:pStyle w:val="msonormal0"/>
        <w:jc w:val="both"/>
      </w:pPr>
      <w:r>
        <w:t>Papers and posters are invited from different countries in the field concerning the operations management and use of information technology systems in forestry. The organising group will select papers and posters based on abstracts received and the timeslot available.</w:t>
      </w:r>
    </w:p>
    <w:p w:rsidR="006239AA" w:rsidRDefault="006239AA">
      <w:pPr>
        <w:pStyle w:val="msonormal0"/>
        <w:jc w:val="both"/>
      </w:pPr>
      <w:r>
        <w:t>The seminar will cover the following subject areas of applying information systems and technology in forestry.  The different topics will be organised in parallel sessions as necessary. </w:t>
      </w:r>
    </w:p>
    <w:p w:rsidR="006239AA" w:rsidRDefault="00263F97" w:rsidP="00263F97">
      <w:pPr>
        <w:pStyle w:val="msonormal0"/>
        <w:spacing w:before="0" w:beforeAutospacing="0" w:after="0" w:afterAutospacing="0"/>
        <w:ind w:left="540" w:hanging="540"/>
        <w:jc w:val="both"/>
      </w:pPr>
      <w:r>
        <w:t xml:space="preserve">1)  </w:t>
      </w:r>
      <w:r w:rsidR="006239AA">
        <w:t>Certification and environmental monitoring as information system</w:t>
      </w:r>
    </w:p>
    <w:p w:rsidR="006239AA" w:rsidRDefault="006239AA">
      <w:pPr>
        <w:pStyle w:val="msonormal0"/>
        <w:spacing w:before="0" w:beforeAutospacing="0" w:after="0" w:afterAutospacing="0"/>
        <w:ind w:left="540" w:hanging="540"/>
        <w:jc w:val="both"/>
      </w:pPr>
      <w:r>
        <w:t>2)</w:t>
      </w:r>
      <w:r w:rsidR="00263F97">
        <w:t xml:space="preserve"> </w:t>
      </w:r>
      <w:r>
        <w:t>Geographic information systems and remote sensing; space technology applications; forest planning; advanced technologies of forest data management</w:t>
      </w:r>
    </w:p>
    <w:p w:rsidR="006239AA" w:rsidRDefault="006239AA">
      <w:pPr>
        <w:pStyle w:val="msonormal0"/>
        <w:spacing w:before="0" w:beforeAutospacing="0" w:after="0" w:afterAutospacing="0"/>
        <w:ind w:left="540" w:hanging="540"/>
        <w:jc w:val="both"/>
      </w:pPr>
      <w:proofErr w:type="gramStart"/>
      <w:r>
        <w:t>3)Wood</w:t>
      </w:r>
      <w:proofErr w:type="gramEnd"/>
      <w:r>
        <w:t xml:space="preserve"> procurement, logging and transportation timber; forest operations management</w:t>
      </w:r>
    </w:p>
    <w:p w:rsidR="006239AA" w:rsidRDefault="006239AA">
      <w:pPr>
        <w:pStyle w:val="msonormal0"/>
        <w:spacing w:before="0" w:beforeAutospacing="0" w:after="0" w:afterAutospacing="0"/>
        <w:ind w:left="540" w:hanging="540"/>
        <w:jc w:val="both"/>
      </w:pPr>
      <w:r>
        <w:t>4) Modern technology in measuring quantity and quality of timber</w:t>
      </w:r>
    </w:p>
    <w:p w:rsidR="006239AA" w:rsidRDefault="006239AA">
      <w:pPr>
        <w:pStyle w:val="msonormal0"/>
        <w:spacing w:before="0" w:beforeAutospacing="0" w:after="0" w:afterAutospacing="0"/>
        <w:ind w:left="540" w:hanging="540"/>
        <w:jc w:val="both"/>
      </w:pPr>
      <w:r>
        <w:t>5)</w:t>
      </w:r>
      <w:r w:rsidR="00263F97">
        <w:t xml:space="preserve"> </w:t>
      </w:r>
      <w:r>
        <w:t>Mobile communication technology applications</w:t>
      </w:r>
    </w:p>
    <w:p w:rsidR="006239AA" w:rsidRDefault="006239AA">
      <w:pPr>
        <w:pStyle w:val="msonormal0"/>
        <w:spacing w:before="0" w:beforeAutospacing="0" w:after="0" w:afterAutospacing="0"/>
        <w:jc w:val="both"/>
      </w:pPr>
      <w:r>
        <w:t>6) Other interesting IT- applications</w:t>
      </w:r>
    </w:p>
    <w:p w:rsidR="006239AA" w:rsidRDefault="006239AA">
      <w:pPr>
        <w:pStyle w:val="msonormal0"/>
      </w:pPr>
      <w:r>
        <w:t xml:space="preserve">Posters are also welcome.  Vendors are welcome to demonstrate implemented systems.  The working language will be English. </w:t>
      </w:r>
    </w:p>
    <w:p w:rsidR="006239AA" w:rsidRDefault="006239AA">
      <w:pPr>
        <w:jc w:val="both"/>
        <w:rPr>
          <w:lang w:val="en-IE"/>
        </w:rPr>
      </w:pPr>
      <w:r>
        <w:t xml:space="preserve">For facilities and cost please refer to the web </w:t>
      </w:r>
      <w:proofErr w:type="spellStart"/>
      <w:r>
        <w:t>side</w:t>
      </w:r>
      <w:proofErr w:type="spellEnd"/>
      <w:r>
        <w:t xml:space="preserve"> at </w:t>
      </w:r>
      <w:hyperlink r:id="rId21" w:history="1">
        <w:r>
          <w:rPr>
            <w:rStyle w:val="Hyperlink"/>
          </w:rPr>
          <w:t>http://www.forestit.net</w:t>
        </w:r>
      </w:hyperlink>
    </w:p>
    <w:bookmarkStart w:id="30" w:name="_8._Water_Quality"/>
    <w:bookmarkEnd w:id="30"/>
    <w:p w:rsidR="006239AA" w:rsidRDefault="006239AA">
      <w:pPr>
        <w:pStyle w:val="BodyText2"/>
        <w:jc w:val="right"/>
        <w:rPr>
          <w:color w:val="auto"/>
          <w:lang w:val="en-IE"/>
        </w:rPr>
      </w:pPr>
      <w:r>
        <w:rPr>
          <w:lang w:val="en-IE"/>
        </w:rPr>
        <w:fldChar w:fldCharType="begin"/>
      </w:r>
      <w:r>
        <w:rPr>
          <w:lang w:val="en-IE"/>
        </w:rPr>
        <w:instrText xml:space="preserve"> HYPERLINK  \l "_Contents" </w:instrText>
      </w:r>
      <w:r>
        <w:rPr>
          <w:lang w:val="en-IE"/>
        </w:rPr>
        <w:fldChar w:fldCharType="separate"/>
      </w:r>
      <w:r>
        <w:rPr>
          <w:rStyle w:val="Hyperlink"/>
          <w:lang w:val="en-IE"/>
        </w:rPr>
        <w:t>Back to List of Contents</w:t>
      </w:r>
      <w:r>
        <w:rPr>
          <w:lang w:val="en-IE"/>
        </w:rPr>
        <w:fldChar w:fldCharType="end"/>
      </w:r>
    </w:p>
    <w:p w:rsidR="006239AA" w:rsidRDefault="006239AA" w:rsidP="00263F97">
      <w:pPr>
        <w:pStyle w:val="Heading1"/>
        <w:rPr>
          <w:lang w:val="en-IE"/>
        </w:rPr>
      </w:pPr>
      <w:bookmarkStart w:id="31" w:name="_9._Wood_Promotion"/>
      <w:bookmarkStart w:id="32" w:name="_9._Vacancy:_KARE"/>
      <w:bookmarkStart w:id="33" w:name="_7._Short-term_Research"/>
      <w:bookmarkStart w:id="34" w:name="_7._Project_Details"/>
      <w:bookmarkStart w:id="35" w:name="_7._Vacancies_-"/>
      <w:bookmarkStart w:id="36" w:name="_9._Irish_Joinery"/>
      <w:bookmarkStart w:id="37" w:name="_8._Scottish_Forest"/>
      <w:bookmarkStart w:id="38" w:name="_8._Timber_Best"/>
      <w:bookmarkStart w:id="39" w:name="_11.__Coillte"/>
      <w:bookmarkStart w:id="40" w:name="_10.__Coillte"/>
      <w:bookmarkEnd w:id="31"/>
      <w:bookmarkEnd w:id="32"/>
      <w:bookmarkEnd w:id="33"/>
      <w:bookmarkEnd w:id="34"/>
      <w:bookmarkEnd w:id="35"/>
      <w:bookmarkEnd w:id="36"/>
      <w:bookmarkEnd w:id="37"/>
      <w:bookmarkEnd w:id="38"/>
      <w:bookmarkEnd w:id="39"/>
      <w:bookmarkEnd w:id="40"/>
      <w:r>
        <w:rPr>
          <w:lang w:val="en-IE"/>
        </w:rPr>
        <w:t xml:space="preserve">10.  </w:t>
      </w:r>
      <w:proofErr w:type="spellStart"/>
      <w:r>
        <w:rPr>
          <w:lang w:val="en-IE"/>
        </w:rPr>
        <w:t>Coillte</w:t>
      </w:r>
      <w:proofErr w:type="spellEnd"/>
      <w:r>
        <w:rPr>
          <w:lang w:val="en-IE"/>
        </w:rPr>
        <w:t xml:space="preserve"> National Fire Plan</w:t>
      </w:r>
    </w:p>
    <w:p w:rsidR="00263F97" w:rsidRDefault="006239AA">
      <w:pPr>
        <w:jc w:val="both"/>
      </w:pPr>
      <w:r>
        <w:t xml:space="preserve">The area burned by forest fires has increased in recent years on the </w:t>
      </w:r>
      <w:proofErr w:type="spellStart"/>
      <w:r>
        <w:t>Coillte</w:t>
      </w:r>
      <w:proofErr w:type="spellEnd"/>
      <w:r>
        <w:t xml:space="preserve"> estate.  To combat fires, </w:t>
      </w:r>
      <w:proofErr w:type="spellStart"/>
      <w:r>
        <w:t>Coillte</w:t>
      </w:r>
      <w:proofErr w:type="spellEnd"/>
      <w:r>
        <w:t xml:space="preserve"> has a National Fire Plan, backed up by Standard Operating Procedures.</w:t>
      </w:r>
    </w:p>
    <w:p w:rsidR="00263F97" w:rsidRDefault="00263F97">
      <w:pPr>
        <w:jc w:val="both"/>
      </w:pPr>
    </w:p>
    <w:p w:rsidR="006239AA" w:rsidRDefault="00263F97">
      <w:pPr>
        <w:jc w:val="both"/>
      </w:pPr>
      <w:r>
        <w:t xml:space="preserve"> </w:t>
      </w:r>
      <w:proofErr w:type="spellStart"/>
      <w:r w:rsidR="006239AA">
        <w:t>Coillte</w:t>
      </w:r>
      <w:proofErr w:type="spellEnd"/>
      <w:r w:rsidR="006239AA">
        <w:t xml:space="preserve"> is calling on all landowners to adhere to the following:</w:t>
      </w:r>
    </w:p>
    <w:p w:rsidR="006239AA" w:rsidRDefault="006239AA">
      <w:pPr>
        <w:jc w:val="both"/>
      </w:pPr>
    </w:p>
    <w:p w:rsidR="006239AA" w:rsidRDefault="006239AA">
      <w:pPr>
        <w:jc w:val="both"/>
      </w:pPr>
      <w:r>
        <w:lastRenderedPageBreak/>
        <w:t xml:space="preserve">In areas where vegetation is potentially hazardous or flammable, adequate fire line protection should be carried out at each site.  A scarified or </w:t>
      </w:r>
      <w:proofErr w:type="spellStart"/>
      <w:r>
        <w:t>rotovated</w:t>
      </w:r>
      <w:proofErr w:type="spellEnd"/>
      <w:r>
        <w:t xml:space="preserve"> perimeter with a minimum width of six metres is necessary for adequate protection.</w:t>
      </w:r>
    </w:p>
    <w:p w:rsidR="006239AA" w:rsidRDefault="006239AA">
      <w:pPr>
        <w:jc w:val="both"/>
      </w:pPr>
    </w:p>
    <w:p w:rsidR="006239AA" w:rsidRDefault="006239AA">
      <w:pPr>
        <w:jc w:val="both"/>
      </w:pPr>
      <w:r>
        <w:t>Landowners are reminded that it is an offence under Section 40 of the Wildlife Act 1976 (amended by Section 46 of the Wildlife Act 2000), to burn vegetation on uncultivated land from the 1</w:t>
      </w:r>
      <w:r>
        <w:rPr>
          <w:vertAlign w:val="superscript"/>
        </w:rPr>
        <w:t>st</w:t>
      </w:r>
      <w:r>
        <w:t xml:space="preserve"> of March to the 31</w:t>
      </w:r>
      <w:r>
        <w:rPr>
          <w:vertAlign w:val="superscript"/>
        </w:rPr>
        <w:t>st</w:t>
      </w:r>
      <w:r>
        <w:t xml:space="preserve"> August, subject to certain limited exclusions.  Subject to permission being granted, protective burning (controlled burning of adjoining lands) may be done outside of this period.</w:t>
      </w:r>
    </w:p>
    <w:p w:rsidR="006239AA" w:rsidRDefault="006239AA">
      <w:pPr>
        <w:jc w:val="both"/>
      </w:pPr>
    </w:p>
    <w:p w:rsidR="006239AA" w:rsidRDefault="006239AA">
      <w:pPr>
        <w:jc w:val="both"/>
        <w:rPr>
          <w:i/>
          <w:iCs/>
        </w:rPr>
      </w:pPr>
      <w:r>
        <w:rPr>
          <w:i/>
          <w:iCs/>
        </w:rPr>
        <w:t>If you see a fire you should:</w:t>
      </w:r>
    </w:p>
    <w:p w:rsidR="006239AA" w:rsidRDefault="006239AA">
      <w:pPr>
        <w:jc w:val="both"/>
      </w:pPr>
    </w:p>
    <w:p w:rsidR="006239AA" w:rsidRDefault="006239AA">
      <w:pPr>
        <w:jc w:val="both"/>
      </w:pPr>
      <w:r>
        <w:t>Observe the fire at a safe distance.</w:t>
      </w:r>
    </w:p>
    <w:p w:rsidR="006239AA" w:rsidRDefault="006239AA">
      <w:pPr>
        <w:numPr>
          <w:ilvl w:val="0"/>
          <w:numId w:val="39"/>
        </w:numPr>
        <w:jc w:val="both"/>
      </w:pPr>
      <w:r>
        <w:t>Contact the local Gardaí or fire services</w:t>
      </w:r>
    </w:p>
    <w:p w:rsidR="006239AA" w:rsidRDefault="006239AA">
      <w:pPr>
        <w:numPr>
          <w:ilvl w:val="0"/>
          <w:numId w:val="39"/>
        </w:numPr>
        <w:jc w:val="both"/>
      </w:pPr>
      <w:r>
        <w:t>State location of fire preferably by townland identification</w:t>
      </w:r>
    </w:p>
    <w:p w:rsidR="006239AA" w:rsidRDefault="006239AA">
      <w:pPr>
        <w:numPr>
          <w:ilvl w:val="0"/>
          <w:numId w:val="39"/>
        </w:numPr>
        <w:jc w:val="both"/>
      </w:pPr>
      <w:r>
        <w:t xml:space="preserve">If possible, contact the owner of the plantation or the local </w:t>
      </w:r>
      <w:proofErr w:type="spellStart"/>
      <w:r>
        <w:t>Coillte</w:t>
      </w:r>
      <w:proofErr w:type="spellEnd"/>
      <w:r>
        <w:t xml:space="preserve"> Manager.</w:t>
      </w:r>
    </w:p>
    <w:p w:rsidR="006239AA" w:rsidRDefault="006239AA">
      <w:pPr>
        <w:numPr>
          <w:ilvl w:val="0"/>
          <w:numId w:val="39"/>
        </w:numPr>
        <w:jc w:val="both"/>
      </w:pPr>
      <w:r>
        <w:t>NOT attempt to enter the fire zone until the necessary support services have arrived.</w:t>
      </w:r>
    </w:p>
    <w:p w:rsidR="006239AA" w:rsidRDefault="006239AA">
      <w:pPr>
        <w:jc w:val="both"/>
      </w:pPr>
    </w:p>
    <w:p w:rsidR="006239AA" w:rsidRDefault="006239AA">
      <w:pPr>
        <w:jc w:val="both"/>
      </w:pPr>
      <w:r>
        <w:t xml:space="preserve">Where a privately owned plantation adjoins or is adjacent to a </w:t>
      </w:r>
      <w:proofErr w:type="spellStart"/>
      <w:r>
        <w:t>Coillte</w:t>
      </w:r>
      <w:proofErr w:type="spellEnd"/>
      <w:r>
        <w:t xml:space="preserve"> forest, </w:t>
      </w:r>
      <w:proofErr w:type="spellStart"/>
      <w:r>
        <w:t>Coillte</w:t>
      </w:r>
      <w:proofErr w:type="spellEnd"/>
      <w:r>
        <w:t xml:space="preserve"> is happy to work with the forest owner to devise cooperative fire prevention measures.  Landowners should contact their local forest manager or local </w:t>
      </w:r>
      <w:proofErr w:type="spellStart"/>
      <w:r>
        <w:t>Coillte</w:t>
      </w:r>
      <w:proofErr w:type="spellEnd"/>
      <w:r>
        <w:t xml:space="preserve"> office (listed below) to arrange a meeting.</w:t>
      </w:r>
    </w:p>
    <w:p w:rsidR="006239AA" w:rsidRDefault="006239AA">
      <w:pPr>
        <w:jc w:val="both"/>
      </w:pPr>
    </w:p>
    <w:p w:rsidR="006239AA" w:rsidRDefault="006239AA">
      <w:pPr>
        <w:tabs>
          <w:tab w:val="left" w:pos="1080"/>
          <w:tab w:val="left" w:pos="2340"/>
          <w:tab w:val="left" w:pos="3420"/>
        </w:tabs>
        <w:jc w:val="both"/>
        <w:rPr>
          <w:sz w:val="22"/>
        </w:rPr>
      </w:pPr>
      <w:proofErr w:type="spellStart"/>
      <w:r>
        <w:rPr>
          <w:sz w:val="22"/>
        </w:rPr>
        <w:t>Castlebar</w:t>
      </w:r>
      <w:proofErr w:type="spellEnd"/>
      <w:r>
        <w:rPr>
          <w:sz w:val="22"/>
        </w:rPr>
        <w:t xml:space="preserve">: </w:t>
      </w:r>
      <w:r>
        <w:rPr>
          <w:sz w:val="22"/>
        </w:rPr>
        <w:tab/>
        <w:t>094-29400</w:t>
      </w:r>
      <w:r>
        <w:rPr>
          <w:sz w:val="22"/>
        </w:rPr>
        <w:tab/>
        <w:t>Cork:</w:t>
      </w:r>
      <w:r>
        <w:rPr>
          <w:sz w:val="22"/>
        </w:rPr>
        <w:tab/>
        <w:t>021-4964366</w:t>
      </w:r>
    </w:p>
    <w:p w:rsidR="006239AA" w:rsidRDefault="006239AA">
      <w:pPr>
        <w:tabs>
          <w:tab w:val="left" w:pos="1080"/>
          <w:tab w:val="left" w:pos="2340"/>
          <w:tab w:val="left" w:pos="3420"/>
        </w:tabs>
        <w:jc w:val="both"/>
        <w:rPr>
          <w:sz w:val="22"/>
        </w:rPr>
      </w:pPr>
      <w:r>
        <w:rPr>
          <w:sz w:val="22"/>
        </w:rPr>
        <w:t xml:space="preserve">Galway: </w:t>
      </w:r>
      <w:r>
        <w:rPr>
          <w:sz w:val="22"/>
        </w:rPr>
        <w:tab/>
        <w:t>091 562129</w:t>
      </w:r>
      <w:r>
        <w:rPr>
          <w:sz w:val="22"/>
        </w:rPr>
        <w:tab/>
      </w:r>
      <w:smartTag w:uri="urn:schemas-microsoft-com:office:smarttags" w:element="City">
        <w:smartTag w:uri="urn:schemas-microsoft-com:office:smarttags" w:element="place">
          <w:r>
            <w:rPr>
              <w:sz w:val="22"/>
            </w:rPr>
            <w:t>Dublin</w:t>
          </w:r>
        </w:smartTag>
      </w:smartTag>
      <w:r>
        <w:rPr>
          <w:sz w:val="22"/>
        </w:rPr>
        <w:t>:</w:t>
      </w:r>
      <w:r>
        <w:rPr>
          <w:sz w:val="22"/>
        </w:rPr>
        <w:tab/>
        <w:t>01-6615666</w:t>
      </w:r>
    </w:p>
    <w:p w:rsidR="006239AA" w:rsidRDefault="006239AA">
      <w:pPr>
        <w:tabs>
          <w:tab w:val="left" w:pos="1080"/>
          <w:tab w:val="left" w:pos="2340"/>
        </w:tabs>
        <w:jc w:val="both"/>
        <w:rPr>
          <w:sz w:val="22"/>
        </w:rPr>
      </w:pPr>
      <w:r>
        <w:rPr>
          <w:sz w:val="22"/>
        </w:rPr>
        <w:t xml:space="preserve">Kilkenny: </w:t>
      </w:r>
      <w:r>
        <w:rPr>
          <w:sz w:val="22"/>
        </w:rPr>
        <w:tab/>
        <w:t>056-21595</w:t>
      </w:r>
      <w:r>
        <w:rPr>
          <w:sz w:val="22"/>
        </w:rPr>
        <w:tab/>
      </w:r>
      <w:proofErr w:type="spellStart"/>
      <w:r>
        <w:rPr>
          <w:sz w:val="22"/>
        </w:rPr>
        <w:t>Letterkenny</w:t>
      </w:r>
      <w:proofErr w:type="spellEnd"/>
      <w:r>
        <w:rPr>
          <w:sz w:val="22"/>
        </w:rPr>
        <w:t xml:space="preserve">: 074-21139 </w:t>
      </w:r>
    </w:p>
    <w:p w:rsidR="006239AA" w:rsidRDefault="006239AA">
      <w:pPr>
        <w:tabs>
          <w:tab w:val="left" w:pos="1080"/>
          <w:tab w:val="left" w:pos="2340"/>
          <w:tab w:val="left" w:pos="3420"/>
        </w:tabs>
        <w:jc w:val="both"/>
        <w:rPr>
          <w:sz w:val="22"/>
        </w:rPr>
      </w:pPr>
      <w:smartTag w:uri="urn:schemas-microsoft-com:office:smarttags" w:element="place">
        <w:r>
          <w:rPr>
            <w:sz w:val="22"/>
          </w:rPr>
          <w:t>Limerick</w:t>
        </w:r>
      </w:smartTag>
      <w:r>
        <w:rPr>
          <w:sz w:val="22"/>
        </w:rPr>
        <w:t xml:space="preserve">: </w:t>
      </w:r>
      <w:r>
        <w:rPr>
          <w:sz w:val="22"/>
        </w:rPr>
        <w:tab/>
        <w:t xml:space="preserve">061-337322 </w:t>
      </w:r>
      <w:r>
        <w:rPr>
          <w:sz w:val="22"/>
        </w:rPr>
        <w:tab/>
        <w:t xml:space="preserve">Mullingar: </w:t>
      </w:r>
      <w:r>
        <w:rPr>
          <w:sz w:val="22"/>
        </w:rPr>
        <w:tab/>
        <w:t>044-42744</w:t>
      </w:r>
    </w:p>
    <w:p w:rsidR="006239AA" w:rsidRDefault="006239AA">
      <w:pPr>
        <w:tabs>
          <w:tab w:val="left" w:pos="1080"/>
          <w:tab w:val="left" w:pos="2340"/>
          <w:tab w:val="left" w:pos="3420"/>
        </w:tabs>
        <w:jc w:val="both"/>
        <w:rPr>
          <w:sz w:val="22"/>
        </w:rPr>
      </w:pPr>
      <w:proofErr w:type="spellStart"/>
      <w:r>
        <w:rPr>
          <w:sz w:val="22"/>
        </w:rPr>
        <w:t>Portlaoise</w:t>
      </w:r>
      <w:proofErr w:type="spellEnd"/>
      <w:r>
        <w:rPr>
          <w:sz w:val="22"/>
        </w:rPr>
        <w:t xml:space="preserve">: </w:t>
      </w:r>
      <w:r>
        <w:rPr>
          <w:sz w:val="22"/>
        </w:rPr>
        <w:tab/>
        <w:t xml:space="preserve">0502-21617 </w:t>
      </w:r>
      <w:r>
        <w:rPr>
          <w:sz w:val="22"/>
        </w:rPr>
        <w:tab/>
      </w:r>
      <w:proofErr w:type="spellStart"/>
      <w:r>
        <w:rPr>
          <w:sz w:val="22"/>
        </w:rPr>
        <w:t>Scarriff</w:t>
      </w:r>
      <w:proofErr w:type="spellEnd"/>
      <w:r>
        <w:rPr>
          <w:sz w:val="22"/>
        </w:rPr>
        <w:t xml:space="preserve">: </w:t>
      </w:r>
      <w:r>
        <w:rPr>
          <w:sz w:val="22"/>
        </w:rPr>
        <w:tab/>
        <w:t xml:space="preserve">061-921587 </w:t>
      </w:r>
    </w:p>
    <w:p w:rsidR="006239AA" w:rsidRDefault="006239AA">
      <w:pPr>
        <w:tabs>
          <w:tab w:val="left" w:pos="1080"/>
          <w:tab w:val="left" w:pos="2340"/>
          <w:tab w:val="left" w:pos="3420"/>
        </w:tabs>
        <w:jc w:val="both"/>
        <w:rPr>
          <w:sz w:val="22"/>
        </w:rPr>
      </w:pPr>
      <w:r>
        <w:rPr>
          <w:sz w:val="22"/>
        </w:rPr>
        <w:t xml:space="preserve">Sligo: </w:t>
      </w:r>
      <w:r>
        <w:rPr>
          <w:sz w:val="22"/>
        </w:rPr>
        <w:tab/>
        <w:t>071-62663</w:t>
      </w:r>
      <w:r>
        <w:rPr>
          <w:sz w:val="22"/>
        </w:rPr>
        <w:tab/>
      </w:r>
      <w:smartTag w:uri="urn:schemas-microsoft-com:office:smarttags" w:element="place">
        <w:r>
          <w:rPr>
            <w:sz w:val="22"/>
          </w:rPr>
          <w:t>Tralee</w:t>
        </w:r>
      </w:smartTag>
      <w:r>
        <w:rPr>
          <w:sz w:val="22"/>
        </w:rPr>
        <w:t xml:space="preserve">: </w:t>
      </w:r>
      <w:r>
        <w:rPr>
          <w:sz w:val="22"/>
        </w:rPr>
        <w:tab/>
        <w:t>066-7121529</w:t>
      </w:r>
      <w:r>
        <w:rPr>
          <w:sz w:val="22"/>
        </w:rPr>
        <w:tab/>
      </w:r>
    </w:p>
    <w:p w:rsidR="00263F97" w:rsidRDefault="006239AA">
      <w:pPr>
        <w:jc w:val="both"/>
      </w:pPr>
      <w:r>
        <w:t xml:space="preserve">During 2001, </w:t>
      </w:r>
      <w:proofErr w:type="spellStart"/>
      <w:r>
        <w:t>Coillte</w:t>
      </w:r>
      <w:proofErr w:type="spellEnd"/>
      <w:r>
        <w:t xml:space="preserve"> lost over 550 ha (twice the national average per year), ranging in age from one to over thirty years old.  The main reason for the increase was the exceptionally dry weather during the months of March/April 2001.  Ireland frequently experiences short periods of very dry weather during Feb/March and in June; these are the periods are when forests are most at risk.</w:t>
      </w:r>
    </w:p>
    <w:p w:rsidR="00263F97" w:rsidRDefault="00263F97">
      <w:pPr>
        <w:jc w:val="both"/>
      </w:pPr>
    </w:p>
    <w:p w:rsidR="006239AA" w:rsidRDefault="00263F97">
      <w:pPr>
        <w:jc w:val="both"/>
        <w:rPr>
          <w:b/>
          <w:bCs/>
        </w:rPr>
      </w:pPr>
      <w:r>
        <w:rPr>
          <w:b/>
          <w:bCs/>
        </w:rPr>
        <w:lastRenderedPageBreak/>
        <w:t xml:space="preserve"> </w:t>
      </w:r>
      <w:r w:rsidR="006239AA">
        <w:rPr>
          <w:b/>
          <w:bCs/>
        </w:rPr>
        <w:t>For more information, please contact:</w:t>
      </w:r>
    </w:p>
    <w:p w:rsidR="006239AA" w:rsidRDefault="006239AA">
      <w:pPr>
        <w:jc w:val="both"/>
      </w:pPr>
      <w:proofErr w:type="spellStart"/>
      <w:r>
        <w:t>Clíodhna</w:t>
      </w:r>
      <w:proofErr w:type="spellEnd"/>
      <w:r>
        <w:t xml:space="preserve"> Parker, </w:t>
      </w:r>
      <w:proofErr w:type="spellStart"/>
      <w:r>
        <w:t>Coillte</w:t>
      </w:r>
      <w:proofErr w:type="spellEnd"/>
      <w:r>
        <w:t xml:space="preserve"> Public Relations, Tel: 01-6635278, 086-2236493</w:t>
      </w:r>
    </w:p>
    <w:p w:rsidR="006239AA" w:rsidRDefault="006239AA">
      <w:pPr>
        <w:jc w:val="both"/>
        <w:rPr>
          <w:lang w:val="en-IE"/>
        </w:rPr>
      </w:pPr>
      <w:r>
        <w:t xml:space="preserve">John O’Sullivan </w:t>
      </w:r>
      <w:proofErr w:type="spellStart"/>
      <w:r>
        <w:t>Coillte</w:t>
      </w:r>
      <w:proofErr w:type="spellEnd"/>
      <w:r>
        <w:t xml:space="preserve"> National Fire Group, 0502-21617, 086-2579103</w:t>
      </w:r>
      <w:r>
        <w:tab/>
      </w:r>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41" w:name="_10._Quality_Officer"/>
      <w:bookmarkStart w:id="42" w:name="_9._Seminar:_Marketing,"/>
      <w:bookmarkStart w:id="43" w:name="_9._Carbon_Corner"/>
      <w:bookmarkStart w:id="44" w:name="_12._Carbon_Corner"/>
      <w:bookmarkEnd w:id="41"/>
      <w:bookmarkEnd w:id="42"/>
      <w:bookmarkEnd w:id="43"/>
      <w:bookmarkEnd w:id="44"/>
      <w:r>
        <w:rPr>
          <w:lang w:val="en-IE"/>
        </w:rPr>
        <w:t>11. Carbon Corner</w:t>
      </w:r>
    </w:p>
    <w:p w:rsidR="00263F97" w:rsidRDefault="006239AA">
      <w:pPr>
        <w:jc w:val="both"/>
      </w:pPr>
      <w:r>
        <w:t xml:space="preserve">Following on the successful outcome of the Marrakech climate conference all EU member states are actively involved in the process of ratifying the Kyoto Protocol.  These activities are in keeping with EU policy, which is to have the protocol ratified by all member states in time for the </w:t>
      </w:r>
      <w:r>
        <w:rPr>
          <w:rFonts w:cs="Arial"/>
        </w:rPr>
        <w:t>World Summit on Sustainable Developmen</w:t>
      </w:r>
      <w:r>
        <w:t xml:space="preserve">t, which will take place in </w:t>
      </w:r>
      <w:smartTag w:uri="urn:schemas-microsoft-com:office:smarttags" w:element="City">
        <w:smartTag w:uri="urn:schemas-microsoft-com:office:smarttags" w:element="place">
          <w:r>
            <w:t>Johannesburg</w:t>
          </w:r>
        </w:smartTag>
      </w:smartTag>
      <w:r>
        <w:t xml:space="preserve"> in late August/early September.  Ireland’s preparation for ratification is well underway and it is expected that we will meet the deadline.</w:t>
      </w:r>
    </w:p>
    <w:p w:rsidR="00263F97" w:rsidRDefault="00263F97">
      <w:pPr>
        <w:jc w:val="both"/>
      </w:pPr>
    </w:p>
    <w:p w:rsidR="00263F97" w:rsidRDefault="00263F97">
      <w:pPr>
        <w:jc w:val="both"/>
      </w:pPr>
      <w:r>
        <w:t xml:space="preserve"> </w:t>
      </w:r>
      <w:r w:rsidR="006239AA">
        <w:t>Other Parties to the protocol, such as Canada, Japan and the Russian Federation have indicated that they will ratify in the near future, though this it is not a foregone conclusion.</w:t>
      </w:r>
    </w:p>
    <w:p w:rsidR="00263F97" w:rsidRDefault="00263F97">
      <w:pPr>
        <w:jc w:val="both"/>
      </w:pPr>
    </w:p>
    <w:p w:rsidR="00263F97" w:rsidRDefault="00263F97" w:rsidP="00263F97">
      <w:pPr>
        <w:jc w:val="both"/>
      </w:pPr>
      <w:r>
        <w:t xml:space="preserve"> </w:t>
      </w:r>
      <w:r w:rsidR="006239AA">
        <w:t>For the protocol to enter into force, for it to have legal effect, it must be ratified by at least 55 Parties to the UN Convention on Climate Change.  Furthermore, these must include Parties listed in Annex 1 (developed economies and economies in transition) to the convention that accounted for at least 55% of the total Annex 1 greenhouse gas emissions in 1990.</w:t>
      </w:r>
    </w:p>
    <w:p w:rsidR="006239AA" w:rsidRDefault="00263F97" w:rsidP="00263F97">
      <w:pPr>
        <w:jc w:val="both"/>
      </w:pPr>
      <w:r>
        <w:t xml:space="preserve"> </w:t>
      </w:r>
    </w:p>
    <w:p w:rsidR="006239AA" w:rsidRDefault="006239AA">
      <w:pPr>
        <w:pStyle w:val="BodyText"/>
        <w:jc w:val="both"/>
      </w:pPr>
      <w:r>
        <w:t xml:space="preserve">When one examines the official UN estimates of emissions of Annex 1 Parties in 1990 – often referred to </w:t>
      </w:r>
      <w:proofErr w:type="spellStart"/>
      <w:r>
        <w:t>a</w:t>
      </w:r>
      <w:proofErr w:type="spellEnd"/>
      <w:r>
        <w:t xml:space="preserve"> the base-year - one sees the total emissions for all Annex 1 Parties was 4924.9 million tonnes (M t) of carbon equivalents.  The </w:t>
      </w:r>
      <w:smartTag w:uri="urn:schemas-microsoft-com:office:smarttags" w:element="country-region">
        <w:smartTag w:uri="urn:schemas-microsoft-com:office:smarttags" w:element="place">
          <w:r>
            <w:t>US</w:t>
          </w:r>
        </w:smartTag>
      </w:smartTag>
      <w:r>
        <w:t xml:space="preserve"> was the largest emitter: 1653.9 M t in 1990, while the EU accounted for 1157.4 M t or 24% of the emissions.  As the </w:t>
      </w:r>
      <w:smartTag w:uri="urn:schemas-microsoft-com:office:smarttags" w:element="country-region">
        <w:smartTag w:uri="urn:schemas-microsoft-com:office:smarttags" w:element="place">
          <w:r>
            <w:t>US</w:t>
          </w:r>
        </w:smartTag>
      </w:smartTag>
      <w:r>
        <w:t xml:space="preserve"> has said it will not ratify, other Parties that accounted for 31% (55-24%) of the emissions in 1990 must ratify for entry into force to occur. </w:t>
      </w:r>
    </w:p>
    <w:p w:rsidR="006239AA" w:rsidRDefault="006239AA">
      <w:pPr>
        <w:pStyle w:val="BodyText"/>
        <w:jc w:val="both"/>
      </w:pPr>
    </w:p>
    <w:p w:rsidR="006239AA" w:rsidRDefault="006239AA">
      <w:pPr>
        <w:pStyle w:val="BodyText"/>
        <w:jc w:val="both"/>
      </w:pPr>
      <w:r>
        <w:t xml:space="preserve">Of the remaining Annex 1 parties four countries: </w:t>
      </w:r>
      <w:smartTag w:uri="urn:schemas-microsoft-com:office:smarttags" w:element="country-region">
        <w:r>
          <w:t>Canada</w:t>
        </w:r>
      </w:smartTag>
      <w:r>
        <w:t xml:space="preserve">, </w:t>
      </w:r>
      <w:smartTag w:uri="urn:schemas-microsoft-com:office:smarttags" w:element="country-region">
        <w:r>
          <w:t>Japan</w:t>
        </w:r>
      </w:smartTag>
      <w:r>
        <w:t xml:space="preserve">, the </w:t>
      </w:r>
      <w:smartTag w:uri="urn:schemas-microsoft-com:office:smarttags" w:element="country-region">
        <w:r>
          <w:t>Russian Federation</w:t>
        </w:r>
      </w:smartTag>
      <w:r>
        <w:t xml:space="preserve"> and the </w:t>
      </w:r>
      <w:smartTag w:uri="urn:schemas-microsoft-com:office:smarttags" w:element="country-region">
        <w:r>
          <w:t>Ukraine</w:t>
        </w:r>
      </w:smartTag>
      <w:r>
        <w:t xml:space="preserve"> accounted for great majority of the balance (excluding the EU and the </w:t>
      </w:r>
      <w:smartTag w:uri="urn:schemas-microsoft-com:office:smarttags" w:element="country-region">
        <w:smartTag w:uri="urn:schemas-microsoft-com:office:smarttags" w:element="place">
          <w:r>
            <w:t>US</w:t>
          </w:r>
        </w:smartTag>
      </w:smartTag>
      <w:r>
        <w:t xml:space="preserve">) of emissions in 1990.  They sum to 1576.7 M t of carbon equivalents or 32% of emissions.  Thus, if these Parties ratify the protocol will enter into </w:t>
      </w:r>
      <w:r>
        <w:lastRenderedPageBreak/>
        <w:t>effect and emission reductions will be legally binding, with stiff penalties for non-compliance with targets.</w:t>
      </w:r>
    </w:p>
    <w:p w:rsidR="006239AA" w:rsidRDefault="006239AA">
      <w:pPr>
        <w:pStyle w:val="BodyText"/>
        <w:jc w:val="both"/>
      </w:pPr>
    </w:p>
    <w:p w:rsidR="00263F97" w:rsidRDefault="006239AA" w:rsidP="00263F97">
      <w:pPr>
        <w:pStyle w:val="BodyText"/>
        <w:jc w:val="both"/>
      </w:pPr>
      <w:r>
        <w:t xml:space="preserve">Of the four parties Canada and Japan will almost certainly need to use sink credits (in the Japanese case probably a combination of domestic and </w:t>
      </w:r>
      <w:proofErr w:type="spellStart"/>
      <w:r>
        <w:t>non domestic</w:t>
      </w:r>
      <w:proofErr w:type="spellEnd"/>
      <w:r>
        <w:t xml:space="preserve"> sinks) in order to achieve compliance with their emission reduction targets.  On the other hand the </w:t>
      </w:r>
      <w:smartTag w:uri="urn:schemas-microsoft-com:office:smarttags" w:element="country-region">
        <w:smartTag w:uri="urn:schemas-microsoft-com:office:smarttags" w:element="place">
          <w:r>
            <w:t>Russian Federation</w:t>
          </w:r>
        </w:smartTag>
      </w:smartTag>
      <w:r>
        <w:t xml:space="preserve"> will probably be in a position to trade sink credits as its emissions have actually fallen since 1990.  A similar position may also apply in the case of the </w:t>
      </w:r>
      <w:smartTag w:uri="urn:schemas-microsoft-com:office:smarttags" w:element="country-region">
        <w:smartTag w:uri="urn:schemas-microsoft-com:office:smarttags" w:element="place">
          <w:r>
            <w:t>Ukraine</w:t>
          </w:r>
        </w:smartTag>
      </w:smartTag>
      <w:r>
        <w:t>.  However all four will be using sinks credits obtained under Article 3.4 (forest management) and these are capped for the first commitment period (the amounts are set out in the Marrakesh Accords).</w:t>
      </w:r>
    </w:p>
    <w:p w:rsidR="006239AA" w:rsidRDefault="006239AA" w:rsidP="00263F97">
      <w:pPr>
        <w:pStyle w:val="BodyText"/>
        <w:jc w:val="both"/>
      </w:pPr>
      <w:r>
        <w:t xml:space="preserve"> </w:t>
      </w:r>
    </w:p>
    <w:p w:rsidR="006239AA" w:rsidRDefault="006239AA">
      <w:pPr>
        <w:pStyle w:val="BodyText"/>
        <w:jc w:val="both"/>
      </w:pPr>
      <w:r>
        <w:t xml:space="preserve">There are strong environmental and economic incentives for many Parties to ratify and it is likely that the 55% target will be achieved and may be well be exceed over the next year and a half to two year period.  </w:t>
      </w:r>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45" w:name="_10._Forestry_Servicing"/>
      <w:bookmarkStart w:id="46" w:name="_13._EFI_Events"/>
      <w:bookmarkEnd w:id="45"/>
      <w:bookmarkEnd w:id="46"/>
      <w:r>
        <w:rPr>
          <w:lang w:val="en-IE"/>
        </w:rPr>
        <w:t>12. EFI Events</w:t>
      </w:r>
    </w:p>
    <w:p w:rsidR="006239AA" w:rsidRDefault="006239AA">
      <w:pPr>
        <w:rPr>
          <w:lang w:val="en-IE"/>
        </w:rPr>
      </w:pPr>
      <w:r>
        <w:rPr>
          <w:lang w:val="en-IE"/>
        </w:rPr>
        <w:t>Our colleagues in the European Forest Institute have asked us to bring the following events to your attention:</w:t>
      </w:r>
    </w:p>
    <w:p w:rsidR="006239AA" w:rsidRDefault="006239AA">
      <w:pPr>
        <w:jc w:val="both"/>
        <w:rPr>
          <w:lang w:val="en-IE"/>
        </w:rPr>
      </w:pPr>
      <w:r>
        <w:rPr>
          <w:lang w:val="en-IE"/>
        </w:rPr>
        <w:t xml:space="preserve">a) </w:t>
      </w:r>
      <w:r>
        <w:rPr>
          <w:b/>
          <w:bCs/>
          <w:lang w:val="en-IE"/>
        </w:rPr>
        <w:t>Cross-</w:t>
      </w:r>
      <w:proofErr w:type="spellStart"/>
      <w:r>
        <w:rPr>
          <w:b/>
          <w:bCs/>
          <w:lang w:val="en-IE"/>
        </w:rPr>
        <w:t>Sectoral</w:t>
      </w:r>
      <w:proofErr w:type="spellEnd"/>
      <w:r>
        <w:rPr>
          <w:b/>
          <w:bCs/>
          <w:lang w:val="en-IE"/>
        </w:rPr>
        <w:t xml:space="preserve"> Impacts on Forests</w:t>
      </w:r>
    </w:p>
    <w:p w:rsidR="006239AA" w:rsidRDefault="006239AA">
      <w:pPr>
        <w:jc w:val="both"/>
        <w:rPr>
          <w:lang w:val="en-IE"/>
        </w:rPr>
      </w:pPr>
      <w:r>
        <w:rPr>
          <w:lang w:val="en-IE"/>
        </w:rPr>
        <w:t xml:space="preserve">4-6 April 2002, </w:t>
      </w:r>
      <w:proofErr w:type="spellStart"/>
      <w:smartTag w:uri="urn:schemas-microsoft-com:office:smarttags" w:element="place">
        <w:smartTag w:uri="urn:schemas-microsoft-com:office:smarttags" w:element="City">
          <w:r>
            <w:rPr>
              <w:lang w:val="en-IE"/>
            </w:rPr>
            <w:t>Savonlinna</w:t>
          </w:r>
        </w:smartTag>
        <w:proofErr w:type="spellEnd"/>
        <w:r>
          <w:rPr>
            <w:lang w:val="en-IE"/>
          </w:rPr>
          <w:t xml:space="preserve">, </w:t>
        </w:r>
        <w:smartTag w:uri="urn:schemas-microsoft-com:office:smarttags" w:element="country-region">
          <w:r>
            <w:rPr>
              <w:lang w:val="en-IE"/>
            </w:rPr>
            <w:t>Finland</w:t>
          </w:r>
        </w:smartTag>
      </w:smartTag>
    </w:p>
    <w:p w:rsidR="006239AA" w:rsidRDefault="006239AA">
      <w:pPr>
        <w:jc w:val="both"/>
        <w:rPr>
          <w:lang w:val="en-IE"/>
        </w:rPr>
      </w:pPr>
      <w:r>
        <w:rPr>
          <w:lang w:val="en-IE"/>
        </w:rPr>
        <w:t xml:space="preserve">b) </w:t>
      </w:r>
      <w:r>
        <w:rPr>
          <w:b/>
          <w:bCs/>
          <w:lang w:val="en-IE"/>
        </w:rPr>
        <w:t xml:space="preserve">Protecting Nature on </w:t>
      </w:r>
      <w:smartTag w:uri="urn:schemas-microsoft-com:office:smarttags" w:element="place">
        <w:smartTag w:uri="urn:schemas-microsoft-com:office:smarttags" w:element="PlaceName">
          <w:r>
            <w:rPr>
              <w:b/>
              <w:bCs/>
              <w:lang w:val="en-IE"/>
            </w:rPr>
            <w:t>Private</w:t>
          </w:r>
        </w:smartTag>
        <w:r>
          <w:rPr>
            <w:b/>
            <w:bCs/>
            <w:lang w:val="en-IE"/>
          </w:rPr>
          <w:t xml:space="preserve"> </w:t>
        </w:r>
        <w:smartTag w:uri="urn:schemas-microsoft-com:office:smarttags" w:element="PlaceType">
          <w:r>
            <w:rPr>
              <w:b/>
              <w:bCs/>
              <w:lang w:val="en-IE"/>
            </w:rPr>
            <w:t>Land</w:t>
          </w:r>
        </w:smartTag>
      </w:smartTag>
      <w:r>
        <w:rPr>
          <w:b/>
          <w:bCs/>
          <w:lang w:val="en-IE"/>
        </w:rPr>
        <w:t xml:space="preserve"> - From Conflicts to Agreements</w:t>
      </w:r>
    </w:p>
    <w:p w:rsidR="006239AA" w:rsidRDefault="006239AA">
      <w:pPr>
        <w:jc w:val="both"/>
        <w:rPr>
          <w:lang w:val="en-IE"/>
        </w:rPr>
      </w:pPr>
      <w:r>
        <w:rPr>
          <w:lang w:val="en-IE"/>
        </w:rPr>
        <w:t xml:space="preserve">12-15 June 2002, </w:t>
      </w:r>
      <w:smartTag w:uri="urn:schemas-microsoft-com:office:smarttags" w:element="place">
        <w:smartTag w:uri="urn:schemas-microsoft-com:office:smarttags" w:element="City">
          <w:r>
            <w:rPr>
              <w:lang w:val="en-IE"/>
            </w:rPr>
            <w:t>Lahti</w:t>
          </w:r>
        </w:smartTag>
        <w:r>
          <w:rPr>
            <w:lang w:val="en-IE"/>
          </w:rPr>
          <w:t xml:space="preserve">, </w:t>
        </w:r>
        <w:smartTag w:uri="urn:schemas-microsoft-com:office:smarttags" w:element="country-region">
          <w:r>
            <w:rPr>
              <w:lang w:val="en-IE"/>
            </w:rPr>
            <w:t>Finland</w:t>
          </w:r>
        </w:smartTag>
      </w:smartTag>
    </w:p>
    <w:p w:rsidR="006239AA" w:rsidRDefault="006239AA">
      <w:pPr>
        <w:jc w:val="both"/>
        <w:rPr>
          <w:lang w:val="en-IE"/>
        </w:rPr>
      </w:pPr>
      <w:r>
        <w:rPr>
          <w:lang w:val="en-IE"/>
        </w:rPr>
        <w:t xml:space="preserve"> </w:t>
      </w:r>
    </w:p>
    <w:p w:rsidR="006239AA" w:rsidRDefault="006239AA">
      <w:pPr>
        <w:jc w:val="both"/>
        <w:rPr>
          <w:i/>
          <w:iCs/>
          <w:lang w:val="en-IE"/>
        </w:rPr>
      </w:pPr>
      <w:r>
        <w:rPr>
          <w:i/>
          <w:iCs/>
          <w:lang w:val="en-IE"/>
        </w:rPr>
        <w:t>a) Cross-</w:t>
      </w:r>
      <w:proofErr w:type="spellStart"/>
      <w:r>
        <w:rPr>
          <w:i/>
          <w:iCs/>
          <w:lang w:val="en-IE"/>
        </w:rPr>
        <w:t>Sectoral</w:t>
      </w:r>
      <w:proofErr w:type="spellEnd"/>
      <w:r>
        <w:rPr>
          <w:i/>
          <w:iCs/>
          <w:lang w:val="en-IE"/>
        </w:rPr>
        <w:t xml:space="preserve"> Policy Impacts on Forests, 4-6 April, 2002, </w:t>
      </w:r>
      <w:proofErr w:type="spellStart"/>
      <w:smartTag w:uri="urn:schemas-microsoft-com:office:smarttags" w:element="place">
        <w:smartTag w:uri="urn:schemas-microsoft-com:office:smarttags" w:element="City">
          <w:r>
            <w:rPr>
              <w:i/>
              <w:iCs/>
              <w:lang w:val="en-IE"/>
            </w:rPr>
            <w:t>Savonlinna</w:t>
          </w:r>
        </w:smartTag>
        <w:proofErr w:type="spellEnd"/>
        <w:r>
          <w:rPr>
            <w:i/>
            <w:iCs/>
            <w:lang w:val="en-IE"/>
          </w:rPr>
          <w:t xml:space="preserve">, </w:t>
        </w:r>
        <w:smartTag w:uri="urn:schemas-microsoft-com:office:smarttags" w:element="country-region">
          <w:r>
            <w:rPr>
              <w:i/>
              <w:iCs/>
              <w:lang w:val="en-IE"/>
            </w:rPr>
            <w:t>Finland</w:t>
          </w:r>
        </w:smartTag>
      </w:smartTag>
    </w:p>
    <w:p w:rsidR="006239AA" w:rsidRDefault="006239AA">
      <w:pPr>
        <w:jc w:val="both"/>
        <w:rPr>
          <w:lang w:val="en-IE"/>
        </w:rPr>
      </w:pPr>
    </w:p>
    <w:p w:rsidR="006239AA" w:rsidRDefault="006239AA">
      <w:pPr>
        <w:jc w:val="both"/>
        <w:rPr>
          <w:lang w:val="en-IE"/>
        </w:rPr>
      </w:pPr>
      <w:r>
        <w:rPr>
          <w:lang w:val="en-IE"/>
        </w:rPr>
        <w:t>BACKGROUND</w:t>
      </w:r>
    </w:p>
    <w:p w:rsidR="006239AA" w:rsidRDefault="006239AA">
      <w:pPr>
        <w:jc w:val="both"/>
        <w:rPr>
          <w:lang w:val="en-IE"/>
        </w:rPr>
      </w:pPr>
      <w:r>
        <w:rPr>
          <w:lang w:val="en-IE"/>
        </w:rPr>
        <w:t>National forest programmes have been recognised as a major policy co-ordination frameworks to comprehensively address socio-economic, ecological and cultural aspects in securing and promoting sustainable management, conservation and development of all types of forests. During the IPF/IFF processes as well as at various forest policy fora several key issues in developing national forest programmes have been identified. Among them as one of the most challenging question is how to address inter-</w:t>
      </w:r>
      <w:proofErr w:type="spellStart"/>
      <w:r>
        <w:rPr>
          <w:lang w:val="en-IE"/>
        </w:rPr>
        <w:t>sectoral</w:t>
      </w:r>
      <w:proofErr w:type="spellEnd"/>
      <w:r>
        <w:rPr>
          <w:lang w:val="en-IE"/>
        </w:rPr>
        <w:t xml:space="preserve"> linkages and cross-</w:t>
      </w:r>
      <w:proofErr w:type="spellStart"/>
      <w:r>
        <w:rPr>
          <w:lang w:val="en-IE"/>
        </w:rPr>
        <w:t>sectoral</w:t>
      </w:r>
      <w:proofErr w:type="spellEnd"/>
      <w:r>
        <w:rPr>
          <w:lang w:val="en-IE"/>
        </w:rPr>
        <w:t xml:space="preserve"> policy impacts on forests and environment. In many </w:t>
      </w:r>
      <w:r>
        <w:rPr>
          <w:lang w:val="en-IE"/>
        </w:rPr>
        <w:lastRenderedPageBreak/>
        <w:t xml:space="preserve">cases other </w:t>
      </w:r>
      <w:proofErr w:type="spellStart"/>
      <w:r>
        <w:rPr>
          <w:lang w:val="en-IE"/>
        </w:rPr>
        <w:t>sectoral</w:t>
      </w:r>
      <w:proofErr w:type="spellEnd"/>
      <w:r>
        <w:rPr>
          <w:lang w:val="en-IE"/>
        </w:rPr>
        <w:t xml:space="preserve"> policies outside forest sector may have even stronger impact than forest policies per se. One major weakness in developing national forest programmes is linked to lacking, almost non-existing socio-economic and policy research on cross-</w:t>
      </w:r>
      <w:proofErr w:type="spellStart"/>
      <w:r>
        <w:rPr>
          <w:lang w:val="en-IE"/>
        </w:rPr>
        <w:t>sectoral</w:t>
      </w:r>
      <w:proofErr w:type="spellEnd"/>
      <w:r>
        <w:rPr>
          <w:lang w:val="en-IE"/>
        </w:rPr>
        <w:t xml:space="preserve"> policy impacts as well as unsatisfactory policy co-ordination.</w:t>
      </w:r>
    </w:p>
    <w:p w:rsidR="006239AA" w:rsidRDefault="006239AA">
      <w:pPr>
        <w:jc w:val="both"/>
        <w:rPr>
          <w:lang w:val="en-IE"/>
        </w:rPr>
      </w:pPr>
    </w:p>
    <w:p w:rsidR="006239AA" w:rsidRDefault="006239AA">
      <w:pPr>
        <w:jc w:val="both"/>
        <w:rPr>
          <w:lang w:val="en-IE"/>
        </w:rPr>
      </w:pPr>
      <w:r>
        <w:rPr>
          <w:lang w:val="en-IE"/>
        </w:rPr>
        <w:t>AIMS OF THE MEETING ARE</w:t>
      </w:r>
    </w:p>
    <w:p w:rsidR="006239AA" w:rsidRDefault="006239AA">
      <w:pPr>
        <w:jc w:val="both"/>
        <w:rPr>
          <w:lang w:val="en-IE"/>
        </w:rPr>
      </w:pPr>
      <w:r>
        <w:rPr>
          <w:lang w:val="en-IE"/>
        </w:rPr>
        <w:t>1. Reviewing the state-of-art and discussing the world-wide challenges for policy research on cross-</w:t>
      </w:r>
      <w:proofErr w:type="spellStart"/>
      <w:r>
        <w:rPr>
          <w:lang w:val="en-IE"/>
        </w:rPr>
        <w:t>sectoral</w:t>
      </w:r>
      <w:proofErr w:type="spellEnd"/>
      <w:r>
        <w:rPr>
          <w:lang w:val="en-IE"/>
        </w:rPr>
        <w:t xml:space="preserve"> impacts on forests, challenges for</w:t>
      </w:r>
    </w:p>
    <w:p w:rsidR="006239AA" w:rsidRDefault="006239AA">
      <w:pPr>
        <w:jc w:val="both"/>
        <w:rPr>
          <w:lang w:val="en-IE"/>
        </w:rPr>
      </w:pPr>
      <w:r>
        <w:rPr>
          <w:lang w:val="en-IE"/>
        </w:rPr>
        <w:t xml:space="preserve">knowledge sharing related to the development of </w:t>
      </w:r>
      <w:proofErr w:type="spellStart"/>
      <w:r>
        <w:rPr>
          <w:lang w:val="en-IE"/>
        </w:rPr>
        <w:t>nfps</w:t>
      </w:r>
      <w:proofErr w:type="spellEnd"/>
      <w:r>
        <w:rPr>
          <w:lang w:val="en-IE"/>
        </w:rPr>
        <w:t xml:space="preserve"> and recent developments regarding holistic approaches,</w:t>
      </w:r>
    </w:p>
    <w:p w:rsidR="006239AA" w:rsidRDefault="006239AA">
      <w:pPr>
        <w:jc w:val="both"/>
        <w:rPr>
          <w:lang w:val="en-IE"/>
        </w:rPr>
      </w:pPr>
    </w:p>
    <w:p w:rsidR="006239AA" w:rsidRDefault="006239AA">
      <w:pPr>
        <w:jc w:val="both"/>
        <w:rPr>
          <w:lang w:val="en-IE"/>
        </w:rPr>
      </w:pPr>
      <w:r>
        <w:rPr>
          <w:lang w:val="en-IE"/>
        </w:rPr>
        <w:t xml:space="preserve">2. Exploring the possibilities to integrate </w:t>
      </w:r>
      <w:proofErr w:type="spellStart"/>
      <w:r>
        <w:rPr>
          <w:lang w:val="en-IE"/>
        </w:rPr>
        <w:t>nfps</w:t>
      </w:r>
      <w:proofErr w:type="spellEnd"/>
      <w:r>
        <w:rPr>
          <w:lang w:val="en-IE"/>
        </w:rPr>
        <w:t xml:space="preserve"> into comprehensive development frameworks and reviewing inter-</w:t>
      </w:r>
      <w:proofErr w:type="spellStart"/>
      <w:r>
        <w:rPr>
          <w:lang w:val="en-IE"/>
        </w:rPr>
        <w:t>sectoral</w:t>
      </w:r>
      <w:proofErr w:type="spellEnd"/>
      <w:r>
        <w:rPr>
          <w:lang w:val="en-IE"/>
        </w:rPr>
        <w:t xml:space="preserve"> approaches within the framework of EU policies and Pan-European processes.</w:t>
      </w:r>
    </w:p>
    <w:p w:rsidR="006239AA" w:rsidRDefault="006239AA">
      <w:pPr>
        <w:jc w:val="both"/>
        <w:rPr>
          <w:lang w:val="en-IE"/>
        </w:rPr>
      </w:pPr>
    </w:p>
    <w:p w:rsidR="006239AA" w:rsidRDefault="006239AA">
      <w:pPr>
        <w:jc w:val="both"/>
        <w:rPr>
          <w:lang w:val="en-IE"/>
        </w:rPr>
      </w:pPr>
      <w:r>
        <w:rPr>
          <w:lang w:val="en-IE"/>
        </w:rPr>
        <w:t>3. Exchanging expert views between researchers, policy makers, decision takers and high-level leading experts from global and regional processes and institutions dealing with national forest programmes, such as UNFF, UNDP/PROFOR, FAO Forestry Department, CIFOR, IUFRO, EU and Ministerial Conferences on Protection of Forests in Europe.</w:t>
      </w:r>
    </w:p>
    <w:p w:rsidR="006239AA" w:rsidRDefault="006239AA">
      <w:pPr>
        <w:jc w:val="both"/>
        <w:rPr>
          <w:lang w:val="en-IE"/>
        </w:rPr>
      </w:pPr>
    </w:p>
    <w:p w:rsidR="006239AA" w:rsidRDefault="006239AA">
      <w:pPr>
        <w:jc w:val="both"/>
        <w:rPr>
          <w:lang w:val="en-IE"/>
        </w:rPr>
      </w:pPr>
      <w:r>
        <w:rPr>
          <w:lang w:val="en-IE"/>
        </w:rPr>
        <w:t>KEYNOTE SPEAKERS</w:t>
      </w:r>
    </w:p>
    <w:p w:rsidR="006239AA" w:rsidRDefault="006239AA">
      <w:pPr>
        <w:numPr>
          <w:ilvl w:val="0"/>
          <w:numId w:val="30"/>
        </w:numPr>
        <w:tabs>
          <w:tab w:val="clear" w:pos="720"/>
        </w:tabs>
        <w:ind w:left="360"/>
        <w:jc w:val="both"/>
        <w:rPr>
          <w:lang w:val="en-IE"/>
        </w:rPr>
      </w:pPr>
      <w:r>
        <w:rPr>
          <w:lang w:val="en-IE"/>
        </w:rPr>
        <w:t>Robert Flies, European Commission</w:t>
      </w:r>
    </w:p>
    <w:p w:rsidR="006239AA" w:rsidRDefault="006239AA">
      <w:pPr>
        <w:numPr>
          <w:ilvl w:val="0"/>
          <w:numId w:val="30"/>
        </w:numPr>
        <w:tabs>
          <w:tab w:val="clear" w:pos="720"/>
        </w:tabs>
        <w:ind w:left="360"/>
        <w:jc w:val="both"/>
        <w:rPr>
          <w:lang w:val="en-IE"/>
        </w:rPr>
      </w:pPr>
      <w:r>
        <w:rPr>
          <w:lang w:val="en-IE"/>
        </w:rPr>
        <w:t xml:space="preserve">Lennart </w:t>
      </w:r>
      <w:proofErr w:type="spellStart"/>
      <w:r>
        <w:rPr>
          <w:lang w:val="en-IE"/>
        </w:rPr>
        <w:t>Ljungman</w:t>
      </w:r>
      <w:proofErr w:type="spellEnd"/>
      <w:r>
        <w:rPr>
          <w:lang w:val="en-IE"/>
        </w:rPr>
        <w:t>, FAO</w:t>
      </w:r>
    </w:p>
    <w:p w:rsidR="006239AA" w:rsidRDefault="006239AA">
      <w:pPr>
        <w:numPr>
          <w:ilvl w:val="0"/>
          <w:numId w:val="30"/>
        </w:numPr>
        <w:tabs>
          <w:tab w:val="clear" w:pos="720"/>
        </w:tabs>
        <w:ind w:left="360"/>
        <w:jc w:val="both"/>
        <w:rPr>
          <w:lang w:val="en-IE"/>
        </w:rPr>
      </w:pPr>
      <w:r>
        <w:rPr>
          <w:lang w:val="en-IE"/>
        </w:rPr>
        <w:t>Peter Mayer, MCPFE</w:t>
      </w:r>
    </w:p>
    <w:p w:rsidR="006239AA" w:rsidRDefault="006239AA">
      <w:pPr>
        <w:numPr>
          <w:ilvl w:val="0"/>
          <w:numId w:val="30"/>
        </w:numPr>
        <w:tabs>
          <w:tab w:val="clear" w:pos="720"/>
        </w:tabs>
        <w:ind w:left="360"/>
        <w:jc w:val="both"/>
        <w:rPr>
          <w:lang w:val="en-IE"/>
        </w:rPr>
      </w:pPr>
      <w:r>
        <w:rPr>
          <w:lang w:val="en-IE"/>
        </w:rPr>
        <w:t xml:space="preserve">Christian </w:t>
      </w:r>
      <w:proofErr w:type="spellStart"/>
      <w:r>
        <w:rPr>
          <w:lang w:val="en-IE"/>
        </w:rPr>
        <w:t>Mersmann</w:t>
      </w:r>
      <w:proofErr w:type="spellEnd"/>
      <w:r>
        <w:rPr>
          <w:lang w:val="en-IE"/>
        </w:rPr>
        <w:t xml:space="preserve">, </w:t>
      </w:r>
      <w:proofErr w:type="spellStart"/>
      <w:r>
        <w:rPr>
          <w:lang w:val="en-IE"/>
        </w:rPr>
        <w:t>Profor</w:t>
      </w:r>
      <w:proofErr w:type="spellEnd"/>
      <w:r>
        <w:rPr>
          <w:lang w:val="en-IE"/>
        </w:rPr>
        <w:t xml:space="preserve"> / World Bank</w:t>
      </w:r>
    </w:p>
    <w:p w:rsidR="006239AA" w:rsidRDefault="006239AA">
      <w:pPr>
        <w:numPr>
          <w:ilvl w:val="0"/>
          <w:numId w:val="30"/>
        </w:numPr>
        <w:tabs>
          <w:tab w:val="clear" w:pos="720"/>
        </w:tabs>
        <w:ind w:left="360"/>
        <w:jc w:val="both"/>
        <w:rPr>
          <w:lang w:val="en-IE"/>
        </w:rPr>
      </w:pPr>
      <w:r>
        <w:rPr>
          <w:lang w:val="en-IE"/>
        </w:rPr>
        <w:t xml:space="preserve">Knut </w:t>
      </w:r>
      <w:proofErr w:type="spellStart"/>
      <w:r>
        <w:rPr>
          <w:lang w:val="en-IE"/>
        </w:rPr>
        <w:t>Øistad</w:t>
      </w:r>
      <w:proofErr w:type="spellEnd"/>
      <w:r>
        <w:rPr>
          <w:lang w:val="en-IE"/>
        </w:rPr>
        <w:t xml:space="preserve">, Ministry of </w:t>
      </w:r>
      <w:smartTag w:uri="urn:schemas-microsoft-com:office:smarttags" w:element="place">
        <w:smartTag w:uri="urn:schemas-microsoft-com:office:smarttags" w:element="City">
          <w:r>
            <w:rPr>
              <w:lang w:val="en-IE"/>
            </w:rPr>
            <w:t>Agriculture</w:t>
          </w:r>
        </w:smartTag>
        <w:r>
          <w:rPr>
            <w:lang w:val="en-IE"/>
          </w:rPr>
          <w:t xml:space="preserve">, </w:t>
        </w:r>
        <w:smartTag w:uri="urn:schemas-microsoft-com:office:smarttags" w:element="country-region">
          <w:r>
            <w:rPr>
              <w:lang w:val="en-IE"/>
            </w:rPr>
            <w:t>Norway</w:t>
          </w:r>
        </w:smartTag>
      </w:smartTag>
    </w:p>
    <w:p w:rsidR="006239AA" w:rsidRDefault="006239AA">
      <w:pPr>
        <w:numPr>
          <w:ilvl w:val="0"/>
          <w:numId w:val="30"/>
        </w:numPr>
        <w:tabs>
          <w:tab w:val="clear" w:pos="720"/>
        </w:tabs>
        <w:ind w:left="360"/>
        <w:jc w:val="both"/>
        <w:rPr>
          <w:lang w:val="en-IE"/>
        </w:rPr>
      </w:pPr>
      <w:proofErr w:type="spellStart"/>
      <w:r>
        <w:rPr>
          <w:lang w:val="en-IE"/>
        </w:rPr>
        <w:t>Aarne</w:t>
      </w:r>
      <w:proofErr w:type="spellEnd"/>
      <w:r>
        <w:rPr>
          <w:lang w:val="en-IE"/>
        </w:rPr>
        <w:t xml:space="preserve"> </w:t>
      </w:r>
      <w:proofErr w:type="spellStart"/>
      <w:r>
        <w:rPr>
          <w:lang w:val="en-IE"/>
        </w:rPr>
        <w:t>Reunala</w:t>
      </w:r>
      <w:proofErr w:type="spellEnd"/>
      <w:r>
        <w:rPr>
          <w:lang w:val="en-IE"/>
        </w:rPr>
        <w:t xml:space="preserve">, Ministry of Agriculture and Forestry, </w:t>
      </w:r>
      <w:smartTag w:uri="urn:schemas-microsoft-com:office:smarttags" w:element="country-region">
        <w:smartTag w:uri="urn:schemas-microsoft-com:office:smarttags" w:element="place">
          <w:r>
            <w:rPr>
              <w:lang w:val="en-IE"/>
            </w:rPr>
            <w:t>Finland</w:t>
          </w:r>
        </w:smartTag>
      </w:smartTag>
    </w:p>
    <w:p w:rsidR="006239AA" w:rsidRDefault="006239AA">
      <w:pPr>
        <w:jc w:val="both"/>
        <w:rPr>
          <w:lang w:val="en-IE"/>
        </w:rPr>
      </w:pPr>
    </w:p>
    <w:p w:rsidR="006239AA" w:rsidRDefault="006239AA">
      <w:pPr>
        <w:jc w:val="both"/>
        <w:rPr>
          <w:lang w:val="en-IE"/>
        </w:rPr>
      </w:pPr>
      <w:r>
        <w:rPr>
          <w:lang w:val="en-IE"/>
        </w:rPr>
        <w:t>TARGET GROUPS</w:t>
      </w:r>
    </w:p>
    <w:p w:rsidR="006239AA" w:rsidRDefault="006239AA">
      <w:pPr>
        <w:numPr>
          <w:ilvl w:val="1"/>
          <w:numId w:val="31"/>
        </w:numPr>
        <w:tabs>
          <w:tab w:val="clear" w:pos="1440"/>
        </w:tabs>
        <w:ind w:left="360"/>
        <w:jc w:val="both"/>
        <w:rPr>
          <w:lang w:val="en-IE"/>
        </w:rPr>
      </w:pPr>
      <w:r>
        <w:rPr>
          <w:lang w:val="en-IE"/>
        </w:rPr>
        <w:t>Scientists in the fields of forest policy, forest economics and environment</w:t>
      </w:r>
    </w:p>
    <w:p w:rsidR="006239AA" w:rsidRDefault="006239AA">
      <w:pPr>
        <w:numPr>
          <w:ilvl w:val="1"/>
          <w:numId w:val="31"/>
        </w:numPr>
        <w:tabs>
          <w:tab w:val="clear" w:pos="1440"/>
        </w:tabs>
        <w:ind w:left="360"/>
        <w:jc w:val="both"/>
        <w:rPr>
          <w:lang w:val="en-IE"/>
        </w:rPr>
      </w:pPr>
      <w:r>
        <w:rPr>
          <w:lang w:val="en-IE"/>
        </w:rPr>
        <w:t>Policy makers and representatives of various governmental organisations</w:t>
      </w:r>
    </w:p>
    <w:p w:rsidR="006239AA" w:rsidRDefault="006239AA">
      <w:pPr>
        <w:numPr>
          <w:ilvl w:val="1"/>
          <w:numId w:val="31"/>
        </w:numPr>
        <w:tabs>
          <w:tab w:val="clear" w:pos="1440"/>
        </w:tabs>
        <w:ind w:left="360"/>
        <w:jc w:val="both"/>
        <w:rPr>
          <w:lang w:val="en-IE"/>
        </w:rPr>
      </w:pPr>
      <w:smartTag w:uri="urn:schemas-microsoft-com:office:smarttags" w:element="place">
        <w:r>
          <w:rPr>
            <w:lang w:val="en-IE"/>
          </w:rPr>
          <w:t>Forest</w:t>
        </w:r>
      </w:smartTag>
      <w:r>
        <w:rPr>
          <w:lang w:val="en-IE"/>
        </w:rPr>
        <w:t xml:space="preserve"> owners and their representatives at national and international levels</w:t>
      </w:r>
    </w:p>
    <w:p w:rsidR="006239AA" w:rsidRDefault="006239AA">
      <w:pPr>
        <w:numPr>
          <w:ilvl w:val="1"/>
          <w:numId w:val="31"/>
        </w:numPr>
        <w:tabs>
          <w:tab w:val="clear" w:pos="1440"/>
        </w:tabs>
        <w:ind w:left="360"/>
        <w:jc w:val="both"/>
        <w:rPr>
          <w:lang w:val="en-IE"/>
        </w:rPr>
      </w:pPr>
      <w:r>
        <w:rPr>
          <w:lang w:val="en-IE"/>
        </w:rPr>
        <w:t>Non-governmental organisations</w:t>
      </w:r>
    </w:p>
    <w:p w:rsidR="006239AA" w:rsidRDefault="006239AA">
      <w:pPr>
        <w:numPr>
          <w:ilvl w:val="1"/>
          <w:numId w:val="31"/>
        </w:numPr>
        <w:tabs>
          <w:tab w:val="clear" w:pos="1440"/>
        </w:tabs>
        <w:ind w:left="360"/>
        <w:jc w:val="both"/>
        <w:rPr>
          <w:lang w:val="en-IE"/>
        </w:rPr>
      </w:pPr>
      <w:r>
        <w:rPr>
          <w:lang w:val="en-IE"/>
        </w:rPr>
        <w:t>Forestry extension professionals</w:t>
      </w:r>
    </w:p>
    <w:p w:rsidR="006239AA" w:rsidRDefault="006239AA">
      <w:pPr>
        <w:numPr>
          <w:ilvl w:val="1"/>
          <w:numId w:val="31"/>
        </w:numPr>
        <w:tabs>
          <w:tab w:val="clear" w:pos="1440"/>
        </w:tabs>
        <w:ind w:left="360"/>
        <w:jc w:val="both"/>
        <w:rPr>
          <w:lang w:val="en-IE"/>
        </w:rPr>
      </w:pPr>
      <w:r>
        <w:rPr>
          <w:lang w:val="en-IE"/>
        </w:rPr>
        <w:lastRenderedPageBreak/>
        <w:t>Decision makers with an interest in forest policy, economics and environment</w:t>
      </w:r>
    </w:p>
    <w:p w:rsidR="006239AA" w:rsidRDefault="006239AA">
      <w:pPr>
        <w:numPr>
          <w:ilvl w:val="1"/>
          <w:numId w:val="31"/>
        </w:numPr>
        <w:tabs>
          <w:tab w:val="clear" w:pos="1440"/>
        </w:tabs>
        <w:ind w:left="360"/>
        <w:jc w:val="both"/>
        <w:rPr>
          <w:lang w:val="en-IE"/>
        </w:rPr>
      </w:pPr>
      <w:r>
        <w:rPr>
          <w:lang w:val="en-IE"/>
        </w:rPr>
        <w:t>COST E19 members and those interested in this action</w:t>
      </w:r>
    </w:p>
    <w:p w:rsidR="006239AA" w:rsidRDefault="006239AA">
      <w:pPr>
        <w:jc w:val="both"/>
        <w:rPr>
          <w:lang w:val="en-IE"/>
        </w:rPr>
      </w:pPr>
    </w:p>
    <w:p w:rsidR="006239AA" w:rsidRDefault="006239AA">
      <w:pPr>
        <w:jc w:val="both"/>
        <w:rPr>
          <w:lang w:val="en-IE"/>
        </w:rPr>
      </w:pPr>
      <w:r>
        <w:rPr>
          <w:lang w:val="en-IE"/>
        </w:rPr>
        <w:t>FURTHER INFORMATION</w:t>
      </w:r>
    </w:p>
    <w:p w:rsidR="006239AA" w:rsidRDefault="00674756">
      <w:pPr>
        <w:jc w:val="both"/>
        <w:rPr>
          <w:lang w:val="en-IE"/>
        </w:rPr>
      </w:pPr>
      <w:hyperlink r:id="rId22" w:history="1">
        <w:r w:rsidR="006239AA">
          <w:rPr>
            <w:rStyle w:val="Hyperlink"/>
          </w:rPr>
          <w:t>http://www.efi.fi/events/2002/coste19/</w:t>
        </w:r>
      </w:hyperlink>
    </w:p>
    <w:p w:rsidR="006239AA" w:rsidRDefault="006239AA">
      <w:pPr>
        <w:jc w:val="both"/>
        <w:rPr>
          <w:lang w:val="en-IE"/>
        </w:rPr>
      </w:pPr>
    </w:p>
    <w:p w:rsidR="006239AA" w:rsidRDefault="006239AA">
      <w:pPr>
        <w:jc w:val="both"/>
        <w:rPr>
          <w:lang w:val="en-IE"/>
        </w:rPr>
      </w:pPr>
      <w:r>
        <w:rPr>
          <w:i/>
          <w:iCs/>
          <w:lang w:val="en-IE"/>
        </w:rPr>
        <w:t xml:space="preserve">b) Protecting Nature on </w:t>
      </w:r>
      <w:smartTag w:uri="urn:schemas-microsoft-com:office:smarttags" w:element="PlaceName">
        <w:r>
          <w:rPr>
            <w:i/>
            <w:iCs/>
            <w:lang w:val="en-IE"/>
          </w:rPr>
          <w:t>Private</w:t>
        </w:r>
      </w:smartTag>
      <w:r>
        <w:rPr>
          <w:i/>
          <w:iCs/>
          <w:lang w:val="en-IE"/>
        </w:rPr>
        <w:t xml:space="preserve"> </w:t>
      </w:r>
      <w:smartTag w:uri="urn:schemas-microsoft-com:office:smarttags" w:element="PlaceType">
        <w:r>
          <w:rPr>
            <w:i/>
            <w:iCs/>
            <w:lang w:val="en-IE"/>
          </w:rPr>
          <w:t>Land</w:t>
        </w:r>
      </w:smartTag>
      <w:r>
        <w:rPr>
          <w:i/>
          <w:iCs/>
          <w:lang w:val="en-IE"/>
        </w:rPr>
        <w:t xml:space="preserve"> - From Conflicts to Agreements, 12-15June 2002, </w:t>
      </w:r>
      <w:smartTag w:uri="urn:schemas-microsoft-com:office:smarttags" w:element="place">
        <w:smartTag w:uri="urn:schemas-microsoft-com:office:smarttags" w:element="City">
          <w:r>
            <w:rPr>
              <w:i/>
              <w:iCs/>
              <w:lang w:val="en-IE"/>
            </w:rPr>
            <w:t>Lahti</w:t>
          </w:r>
        </w:smartTag>
        <w:r>
          <w:rPr>
            <w:i/>
            <w:iCs/>
            <w:lang w:val="en-IE"/>
          </w:rPr>
          <w:t xml:space="preserve">, </w:t>
        </w:r>
        <w:smartTag w:uri="urn:schemas-microsoft-com:office:smarttags" w:element="country-region">
          <w:r>
            <w:rPr>
              <w:i/>
              <w:iCs/>
              <w:lang w:val="en-IE"/>
            </w:rPr>
            <w:t>Finland</w:t>
          </w:r>
        </w:smartTag>
      </w:smartTag>
    </w:p>
    <w:p w:rsidR="006239AA" w:rsidRDefault="006239AA">
      <w:pPr>
        <w:jc w:val="both"/>
        <w:rPr>
          <w:lang w:val="en-IE"/>
        </w:rPr>
      </w:pPr>
    </w:p>
    <w:p w:rsidR="006239AA" w:rsidRDefault="006239AA">
      <w:pPr>
        <w:jc w:val="both"/>
        <w:rPr>
          <w:lang w:val="en-IE"/>
        </w:rPr>
      </w:pPr>
      <w:r>
        <w:rPr>
          <w:lang w:val="en-IE"/>
        </w:rPr>
        <w:t>BACKGROUND</w:t>
      </w:r>
    </w:p>
    <w:p w:rsidR="006239AA" w:rsidRDefault="006239AA">
      <w:pPr>
        <w:jc w:val="both"/>
        <w:rPr>
          <w:lang w:val="en-IE"/>
        </w:rPr>
      </w:pPr>
      <w:r>
        <w:rPr>
          <w:lang w:val="en-IE"/>
        </w:rPr>
        <w:t>Conservation of nature on private land and the conflicts with private property rights have been at the forefront of the current debate on conservation policy. Land use practices may change, fragment or destroy ecosystems, which has led into the need of nature protection. However, top-down approaches of conserving private lands, such as juridical or administrative regulation or taking land by the power of eminent domain, have been criticised for their inefficiency and lack of flexibility.</w:t>
      </w:r>
    </w:p>
    <w:p w:rsidR="006239AA" w:rsidRDefault="006239AA">
      <w:pPr>
        <w:jc w:val="both"/>
        <w:rPr>
          <w:lang w:val="en-IE"/>
        </w:rPr>
      </w:pPr>
    </w:p>
    <w:p w:rsidR="006239AA" w:rsidRDefault="006239AA">
      <w:pPr>
        <w:jc w:val="both"/>
        <w:rPr>
          <w:lang w:val="en-IE"/>
        </w:rPr>
      </w:pPr>
      <w:r>
        <w:rPr>
          <w:lang w:val="en-IE"/>
        </w:rPr>
        <w:t>Therefore, options for policy interventions should be diversified, and the possibilities of landowners to participate in decision-making should be improved. Similarly, the methods of selecting protected areas, as well as the possibilities to combine protection and other activities need to be further developed.</w:t>
      </w:r>
    </w:p>
    <w:p w:rsidR="006239AA" w:rsidRDefault="006239AA">
      <w:pPr>
        <w:jc w:val="both"/>
        <w:rPr>
          <w:lang w:val="en-IE"/>
        </w:rPr>
      </w:pPr>
    </w:p>
    <w:p w:rsidR="006239AA" w:rsidRDefault="006239AA">
      <w:pPr>
        <w:jc w:val="both"/>
        <w:rPr>
          <w:lang w:val="en-IE"/>
        </w:rPr>
      </w:pPr>
      <w:r>
        <w:rPr>
          <w:lang w:val="en-IE"/>
        </w:rPr>
        <w:t>THE AIMS OF THE WORKSHOP ARE</w:t>
      </w:r>
    </w:p>
    <w:p w:rsidR="006239AA" w:rsidRDefault="006239AA">
      <w:pPr>
        <w:jc w:val="both"/>
        <w:rPr>
          <w:lang w:val="en-IE"/>
        </w:rPr>
      </w:pPr>
      <w:r>
        <w:rPr>
          <w:lang w:val="en-IE"/>
        </w:rPr>
        <w:t xml:space="preserve">1. bringing together scientist from several disciplines </w:t>
      </w:r>
    </w:p>
    <w:p w:rsidR="006239AA" w:rsidRDefault="006239AA">
      <w:pPr>
        <w:jc w:val="both"/>
        <w:rPr>
          <w:lang w:val="en-IE"/>
        </w:rPr>
      </w:pPr>
      <w:r>
        <w:rPr>
          <w:lang w:val="en-IE"/>
        </w:rPr>
        <w:t>2. achieving an interdisciplinary view on reasons behind and consequences arising from collision of interests between nature conservation and land ownership</w:t>
      </w:r>
    </w:p>
    <w:p w:rsidR="006239AA" w:rsidRDefault="006239AA">
      <w:pPr>
        <w:jc w:val="both"/>
        <w:rPr>
          <w:lang w:val="en-IE"/>
        </w:rPr>
      </w:pPr>
    </w:p>
    <w:p w:rsidR="006239AA" w:rsidRDefault="006239AA">
      <w:pPr>
        <w:jc w:val="both"/>
        <w:rPr>
          <w:lang w:val="en-IE"/>
        </w:rPr>
      </w:pPr>
      <w:r>
        <w:rPr>
          <w:lang w:val="en-IE"/>
        </w:rPr>
        <w:t>3. outlining ecologically, socially and economically sound principles for managing concrete cases where nature protection and land ownership conflict</w:t>
      </w:r>
    </w:p>
    <w:p w:rsidR="006239AA" w:rsidRDefault="006239AA">
      <w:pPr>
        <w:jc w:val="both"/>
        <w:rPr>
          <w:lang w:val="en-IE"/>
        </w:rPr>
      </w:pPr>
    </w:p>
    <w:p w:rsidR="006239AA" w:rsidRDefault="006239AA">
      <w:pPr>
        <w:jc w:val="both"/>
        <w:rPr>
          <w:lang w:val="en-IE"/>
        </w:rPr>
      </w:pPr>
      <w:r>
        <w:rPr>
          <w:lang w:val="en-IE"/>
        </w:rPr>
        <w:t>KEYNOTE SPEAKERS</w:t>
      </w:r>
    </w:p>
    <w:p w:rsidR="006239AA" w:rsidRDefault="006239AA">
      <w:pPr>
        <w:numPr>
          <w:ilvl w:val="0"/>
          <w:numId w:val="32"/>
        </w:numPr>
        <w:tabs>
          <w:tab w:val="clear" w:pos="720"/>
        </w:tabs>
        <w:ind w:left="360"/>
        <w:jc w:val="both"/>
        <w:rPr>
          <w:lang w:val="en-IE"/>
        </w:rPr>
      </w:pPr>
      <w:proofErr w:type="spellStart"/>
      <w:r>
        <w:rPr>
          <w:lang w:val="en-IE"/>
        </w:rPr>
        <w:t>Jari</w:t>
      </w:r>
      <w:proofErr w:type="spellEnd"/>
      <w:r>
        <w:rPr>
          <w:lang w:val="en-IE"/>
        </w:rPr>
        <w:t xml:space="preserve"> </w:t>
      </w:r>
      <w:proofErr w:type="spellStart"/>
      <w:r>
        <w:rPr>
          <w:lang w:val="en-IE"/>
        </w:rPr>
        <w:t>Niemelä</w:t>
      </w:r>
      <w:proofErr w:type="spellEnd"/>
      <w:r>
        <w:rPr>
          <w:lang w:val="en-IE"/>
        </w:rPr>
        <w:t xml:space="preserve">, Dept. of ecology and systematics, </w:t>
      </w:r>
      <w:smartTag w:uri="urn:schemas-microsoft-com:office:smarttags" w:element="place">
        <w:smartTag w:uri="urn:schemas-microsoft-com:office:smarttags" w:element="PlaceType">
          <w:r>
            <w:rPr>
              <w:lang w:val="en-IE"/>
            </w:rPr>
            <w:t>University</w:t>
          </w:r>
        </w:smartTag>
        <w:r>
          <w:rPr>
            <w:lang w:val="en-IE"/>
          </w:rPr>
          <w:t xml:space="preserve"> of </w:t>
        </w:r>
        <w:smartTag w:uri="urn:schemas-microsoft-com:office:smarttags" w:element="PlaceName">
          <w:r>
            <w:rPr>
              <w:lang w:val="en-IE"/>
            </w:rPr>
            <w:t>Helsinki</w:t>
          </w:r>
        </w:smartTag>
      </w:smartTag>
    </w:p>
    <w:p w:rsidR="006239AA" w:rsidRDefault="006239AA">
      <w:pPr>
        <w:numPr>
          <w:ilvl w:val="0"/>
          <w:numId w:val="32"/>
        </w:numPr>
        <w:tabs>
          <w:tab w:val="clear" w:pos="720"/>
        </w:tabs>
        <w:ind w:left="360"/>
        <w:jc w:val="both"/>
        <w:rPr>
          <w:lang w:val="en-IE"/>
        </w:rPr>
      </w:pPr>
      <w:proofErr w:type="spellStart"/>
      <w:r>
        <w:rPr>
          <w:lang w:val="en-IE"/>
        </w:rPr>
        <w:t>Bengt</w:t>
      </w:r>
      <w:proofErr w:type="spellEnd"/>
      <w:r>
        <w:rPr>
          <w:lang w:val="en-IE"/>
        </w:rPr>
        <w:t xml:space="preserve"> </w:t>
      </w:r>
      <w:proofErr w:type="spellStart"/>
      <w:r>
        <w:rPr>
          <w:lang w:val="en-IE"/>
        </w:rPr>
        <w:t>Kriström</w:t>
      </w:r>
      <w:proofErr w:type="spellEnd"/>
      <w:r>
        <w:rPr>
          <w:lang w:val="en-IE"/>
        </w:rPr>
        <w:t xml:space="preserve">, Dept. of forest economics, </w:t>
      </w:r>
      <w:smartTag w:uri="urn:schemas-microsoft-com:office:smarttags" w:element="place">
        <w:smartTag w:uri="urn:schemas-microsoft-com:office:smarttags" w:element="PlaceName">
          <w:r>
            <w:rPr>
              <w:lang w:val="en-IE"/>
            </w:rPr>
            <w:t>Swedish</w:t>
          </w:r>
        </w:smartTag>
        <w:r>
          <w:rPr>
            <w:lang w:val="en-IE"/>
          </w:rPr>
          <w:t xml:space="preserve"> </w:t>
        </w:r>
        <w:smartTag w:uri="urn:schemas-microsoft-com:office:smarttags" w:element="PlaceType">
          <w:r>
            <w:rPr>
              <w:lang w:val="en-IE"/>
            </w:rPr>
            <w:t>University</w:t>
          </w:r>
        </w:smartTag>
      </w:smartTag>
      <w:r>
        <w:rPr>
          <w:lang w:val="en-IE"/>
        </w:rPr>
        <w:t xml:space="preserve"> of</w:t>
      </w:r>
    </w:p>
    <w:p w:rsidR="006239AA" w:rsidRDefault="006239AA">
      <w:pPr>
        <w:numPr>
          <w:ilvl w:val="0"/>
          <w:numId w:val="32"/>
        </w:numPr>
        <w:tabs>
          <w:tab w:val="clear" w:pos="720"/>
        </w:tabs>
        <w:ind w:left="360"/>
        <w:jc w:val="both"/>
        <w:rPr>
          <w:lang w:val="en-IE"/>
        </w:rPr>
      </w:pPr>
      <w:r>
        <w:rPr>
          <w:lang w:val="en-IE"/>
        </w:rPr>
        <w:t>Agricultural Sciences</w:t>
      </w:r>
    </w:p>
    <w:p w:rsidR="006239AA" w:rsidRDefault="006239AA">
      <w:pPr>
        <w:numPr>
          <w:ilvl w:val="0"/>
          <w:numId w:val="32"/>
        </w:numPr>
        <w:tabs>
          <w:tab w:val="clear" w:pos="720"/>
        </w:tabs>
        <w:ind w:left="360"/>
        <w:jc w:val="both"/>
        <w:rPr>
          <w:lang w:val="en-IE"/>
        </w:rPr>
      </w:pPr>
      <w:r>
        <w:rPr>
          <w:lang w:val="en-IE"/>
        </w:rPr>
        <w:lastRenderedPageBreak/>
        <w:t xml:space="preserve">Jason F. </w:t>
      </w:r>
      <w:proofErr w:type="spellStart"/>
      <w:r>
        <w:rPr>
          <w:lang w:val="en-IE"/>
        </w:rPr>
        <w:t>Shogren</w:t>
      </w:r>
      <w:proofErr w:type="spellEnd"/>
      <w:r>
        <w:rPr>
          <w:lang w:val="en-IE"/>
        </w:rPr>
        <w:t xml:space="preserve">, Dept. of Economics and Finance, </w:t>
      </w:r>
      <w:smartTag w:uri="urn:schemas-microsoft-com:office:smarttags" w:element="place">
        <w:smartTag w:uri="urn:schemas-microsoft-com:office:smarttags" w:element="PlaceType">
          <w:r>
            <w:rPr>
              <w:lang w:val="en-IE"/>
            </w:rPr>
            <w:t>University</w:t>
          </w:r>
        </w:smartTag>
        <w:r>
          <w:rPr>
            <w:lang w:val="en-IE"/>
          </w:rPr>
          <w:t xml:space="preserve"> of </w:t>
        </w:r>
        <w:smartTag w:uri="urn:schemas-microsoft-com:office:smarttags" w:element="PlaceName">
          <w:r>
            <w:rPr>
              <w:lang w:val="en-IE"/>
            </w:rPr>
            <w:t>Wyoming</w:t>
          </w:r>
        </w:smartTag>
      </w:smartTag>
    </w:p>
    <w:p w:rsidR="006239AA" w:rsidRDefault="006239AA">
      <w:pPr>
        <w:numPr>
          <w:ilvl w:val="0"/>
          <w:numId w:val="32"/>
        </w:numPr>
        <w:tabs>
          <w:tab w:val="clear" w:pos="720"/>
        </w:tabs>
        <w:ind w:left="360"/>
        <w:jc w:val="both"/>
        <w:rPr>
          <w:lang w:val="en-IE"/>
        </w:rPr>
      </w:pPr>
      <w:r>
        <w:rPr>
          <w:lang w:val="en-IE"/>
        </w:rPr>
        <w:t xml:space="preserve">Robert G. </w:t>
      </w:r>
      <w:proofErr w:type="spellStart"/>
      <w:r>
        <w:rPr>
          <w:lang w:val="en-IE"/>
        </w:rPr>
        <w:t>Haight</w:t>
      </w:r>
      <w:proofErr w:type="spellEnd"/>
      <w:r>
        <w:rPr>
          <w:lang w:val="en-IE"/>
        </w:rPr>
        <w:t xml:space="preserve">, </w:t>
      </w:r>
      <w:smartTag w:uri="urn:schemas-microsoft-com:office:smarttags" w:element="PlaceName">
        <w:r>
          <w:rPr>
            <w:lang w:val="en-IE"/>
          </w:rPr>
          <w:t>USDA</w:t>
        </w:r>
      </w:smartTag>
      <w:r>
        <w:rPr>
          <w:lang w:val="en-IE"/>
        </w:rPr>
        <w:t xml:space="preserve"> </w:t>
      </w:r>
      <w:smartTag w:uri="urn:schemas-microsoft-com:office:smarttags" w:element="PlaceType">
        <w:r>
          <w:rPr>
            <w:lang w:val="en-IE"/>
          </w:rPr>
          <w:t>Forest</w:t>
        </w:r>
      </w:smartTag>
      <w:r>
        <w:rPr>
          <w:lang w:val="en-IE"/>
        </w:rPr>
        <w:t xml:space="preserve"> Service, </w:t>
      </w:r>
      <w:smartTag w:uri="urn:schemas-microsoft-com:office:smarttags" w:element="place">
        <w:smartTag w:uri="urn:schemas-microsoft-com:office:smarttags" w:element="PlaceName">
          <w:r>
            <w:rPr>
              <w:lang w:val="en-IE"/>
            </w:rPr>
            <w:t>North</w:t>
          </w:r>
        </w:smartTag>
        <w:r>
          <w:rPr>
            <w:lang w:val="en-IE"/>
          </w:rPr>
          <w:t xml:space="preserve"> </w:t>
        </w:r>
        <w:smartTag w:uri="urn:schemas-microsoft-com:office:smarttags" w:element="PlaceName">
          <w:r>
            <w:rPr>
              <w:lang w:val="en-IE"/>
            </w:rPr>
            <w:t>Central</w:t>
          </w:r>
        </w:smartTag>
        <w:r>
          <w:rPr>
            <w:lang w:val="en-IE"/>
          </w:rPr>
          <w:t xml:space="preserve"> </w:t>
        </w:r>
        <w:smartTag w:uri="urn:schemas-microsoft-com:office:smarttags" w:element="PlaceType">
          <w:r>
            <w:rPr>
              <w:lang w:val="en-IE"/>
            </w:rPr>
            <w:t>Forest</w:t>
          </w:r>
        </w:smartTag>
      </w:smartTag>
      <w:r>
        <w:rPr>
          <w:lang w:val="en-IE"/>
        </w:rPr>
        <w:t xml:space="preserve"> Experiment Station</w:t>
      </w:r>
    </w:p>
    <w:p w:rsidR="006239AA" w:rsidRDefault="006239AA">
      <w:pPr>
        <w:numPr>
          <w:ilvl w:val="0"/>
          <w:numId w:val="32"/>
        </w:numPr>
        <w:tabs>
          <w:tab w:val="clear" w:pos="720"/>
        </w:tabs>
        <w:ind w:left="360"/>
        <w:jc w:val="both"/>
        <w:rPr>
          <w:lang w:val="en-IE"/>
        </w:rPr>
      </w:pPr>
      <w:r>
        <w:rPr>
          <w:lang w:val="en-IE"/>
        </w:rPr>
        <w:t xml:space="preserve">Holly </w:t>
      </w:r>
      <w:proofErr w:type="spellStart"/>
      <w:r>
        <w:rPr>
          <w:lang w:val="en-IE"/>
        </w:rPr>
        <w:t>Doremus</w:t>
      </w:r>
      <w:proofErr w:type="spellEnd"/>
      <w:r>
        <w:rPr>
          <w:lang w:val="en-IE"/>
        </w:rPr>
        <w:t xml:space="preserve">, School of Law, </w:t>
      </w:r>
      <w:smartTag w:uri="urn:schemas-microsoft-com:office:smarttags" w:element="place">
        <w:smartTag w:uri="urn:schemas-microsoft-com:office:smarttags" w:element="PlaceType">
          <w:r>
            <w:rPr>
              <w:lang w:val="en-IE"/>
            </w:rPr>
            <w:t>University</w:t>
          </w:r>
        </w:smartTag>
        <w:r>
          <w:rPr>
            <w:lang w:val="en-IE"/>
          </w:rPr>
          <w:t xml:space="preserve"> of </w:t>
        </w:r>
        <w:smartTag w:uri="urn:schemas-microsoft-com:office:smarttags" w:element="PlaceName">
          <w:r>
            <w:rPr>
              <w:lang w:val="en-IE"/>
            </w:rPr>
            <w:t>California</w:t>
          </w:r>
        </w:smartTag>
      </w:smartTag>
    </w:p>
    <w:p w:rsidR="006239AA" w:rsidRDefault="006239AA">
      <w:pPr>
        <w:numPr>
          <w:ilvl w:val="0"/>
          <w:numId w:val="32"/>
        </w:numPr>
        <w:tabs>
          <w:tab w:val="clear" w:pos="720"/>
        </w:tabs>
        <w:ind w:left="360"/>
        <w:jc w:val="both"/>
        <w:rPr>
          <w:lang w:val="en-IE"/>
        </w:rPr>
      </w:pPr>
      <w:r>
        <w:rPr>
          <w:lang w:val="en-IE"/>
        </w:rPr>
        <w:t xml:space="preserve">Georg Frank, Dept. of </w:t>
      </w:r>
      <w:proofErr w:type="spellStart"/>
      <w:r>
        <w:rPr>
          <w:lang w:val="en-IE"/>
        </w:rPr>
        <w:t>Silviculture</w:t>
      </w:r>
      <w:proofErr w:type="spellEnd"/>
      <w:r>
        <w:rPr>
          <w:lang w:val="en-IE"/>
        </w:rPr>
        <w:t xml:space="preserve">, </w:t>
      </w:r>
      <w:smartTag w:uri="urn:schemas-microsoft-com:office:smarttags" w:element="place">
        <w:smartTag w:uri="urn:schemas-microsoft-com:office:smarttags" w:element="PlaceName">
          <w:r>
            <w:rPr>
              <w:lang w:val="en-IE"/>
            </w:rPr>
            <w:t>Austrian</w:t>
          </w:r>
        </w:smartTag>
        <w:r>
          <w:rPr>
            <w:lang w:val="en-IE"/>
          </w:rPr>
          <w:t xml:space="preserve"> </w:t>
        </w:r>
        <w:smartTag w:uri="urn:schemas-microsoft-com:office:smarttags" w:element="PlaceName">
          <w:r>
            <w:rPr>
              <w:lang w:val="en-IE"/>
            </w:rPr>
            <w:t>Federal</w:t>
          </w:r>
        </w:smartTag>
        <w:r>
          <w:rPr>
            <w:lang w:val="en-IE"/>
          </w:rPr>
          <w:t xml:space="preserve"> </w:t>
        </w:r>
        <w:smartTag w:uri="urn:schemas-microsoft-com:office:smarttags" w:element="PlaceType">
          <w:r>
            <w:rPr>
              <w:lang w:val="en-IE"/>
            </w:rPr>
            <w:t>Forest</w:t>
          </w:r>
        </w:smartTag>
      </w:smartTag>
      <w:r>
        <w:rPr>
          <w:lang w:val="en-IE"/>
        </w:rPr>
        <w:t xml:space="preserve"> Research Centre</w:t>
      </w:r>
    </w:p>
    <w:p w:rsidR="006239AA" w:rsidRDefault="006239AA">
      <w:pPr>
        <w:jc w:val="both"/>
        <w:rPr>
          <w:lang w:val="en-IE"/>
        </w:rPr>
      </w:pPr>
    </w:p>
    <w:p w:rsidR="006239AA" w:rsidRDefault="006239AA">
      <w:pPr>
        <w:jc w:val="both"/>
        <w:rPr>
          <w:lang w:val="en-IE"/>
        </w:rPr>
      </w:pPr>
      <w:r>
        <w:rPr>
          <w:lang w:val="en-IE"/>
        </w:rPr>
        <w:t>TARGET GROUPS</w:t>
      </w:r>
    </w:p>
    <w:p w:rsidR="006239AA" w:rsidRDefault="006239AA">
      <w:pPr>
        <w:numPr>
          <w:ilvl w:val="1"/>
          <w:numId w:val="33"/>
        </w:numPr>
        <w:tabs>
          <w:tab w:val="clear" w:pos="1440"/>
        </w:tabs>
        <w:ind w:left="360"/>
        <w:jc w:val="both"/>
        <w:rPr>
          <w:lang w:val="en-IE"/>
        </w:rPr>
      </w:pPr>
      <w:r>
        <w:rPr>
          <w:lang w:val="en-IE"/>
        </w:rPr>
        <w:t>ecologists and foresters</w:t>
      </w:r>
    </w:p>
    <w:p w:rsidR="006239AA" w:rsidRDefault="006239AA">
      <w:pPr>
        <w:numPr>
          <w:ilvl w:val="1"/>
          <w:numId w:val="33"/>
        </w:numPr>
        <w:tabs>
          <w:tab w:val="clear" w:pos="1440"/>
        </w:tabs>
        <w:ind w:left="360"/>
        <w:jc w:val="both"/>
        <w:rPr>
          <w:lang w:val="en-IE"/>
        </w:rPr>
      </w:pPr>
      <w:r>
        <w:rPr>
          <w:lang w:val="en-IE"/>
        </w:rPr>
        <w:t>environmental economists</w:t>
      </w:r>
    </w:p>
    <w:p w:rsidR="006239AA" w:rsidRDefault="006239AA">
      <w:pPr>
        <w:numPr>
          <w:ilvl w:val="1"/>
          <w:numId w:val="33"/>
        </w:numPr>
        <w:tabs>
          <w:tab w:val="clear" w:pos="1440"/>
        </w:tabs>
        <w:ind w:left="360"/>
        <w:jc w:val="both"/>
        <w:rPr>
          <w:lang w:val="en-IE"/>
        </w:rPr>
      </w:pPr>
      <w:r>
        <w:rPr>
          <w:lang w:val="en-IE"/>
        </w:rPr>
        <w:t>environmental policy researchers</w:t>
      </w:r>
    </w:p>
    <w:p w:rsidR="006239AA" w:rsidRDefault="006239AA">
      <w:pPr>
        <w:jc w:val="both"/>
        <w:rPr>
          <w:lang w:val="en-IE"/>
        </w:rPr>
      </w:pPr>
    </w:p>
    <w:p w:rsidR="006239AA" w:rsidRDefault="006239AA">
      <w:pPr>
        <w:jc w:val="both"/>
        <w:rPr>
          <w:lang w:val="en-IE"/>
        </w:rPr>
      </w:pPr>
      <w:r>
        <w:rPr>
          <w:lang w:val="en-IE"/>
        </w:rPr>
        <w:t>FURTHER INFORMATION</w:t>
      </w:r>
    </w:p>
    <w:p w:rsidR="006239AA" w:rsidRDefault="00674756">
      <w:pPr>
        <w:jc w:val="both"/>
        <w:rPr>
          <w:lang w:val="en-IE"/>
        </w:rPr>
      </w:pPr>
      <w:hyperlink r:id="rId23" w:history="1">
        <w:r w:rsidR="006239AA">
          <w:rPr>
            <w:rStyle w:val="Hyperlink"/>
          </w:rPr>
          <w:t>http://www.efi.fi/events/2002/Protecting_Nature/</w:t>
        </w:r>
      </w:hyperlink>
    </w:p>
    <w:p w:rsidR="006239AA" w:rsidRDefault="00674756">
      <w:pPr>
        <w:jc w:val="right"/>
        <w:rPr>
          <w:lang w:val="en-IE"/>
        </w:rPr>
      </w:pPr>
      <w:hyperlink w:anchor="_Contents" w:history="1">
        <w:r w:rsidR="006239AA">
          <w:rPr>
            <w:rStyle w:val="Hyperlink"/>
            <w:lang w:val="en-IE"/>
          </w:rPr>
          <w:t>Back to Lis</w:t>
        </w:r>
        <w:bookmarkStart w:id="47" w:name="_Hlt319418"/>
        <w:r w:rsidR="006239AA">
          <w:rPr>
            <w:rStyle w:val="Hyperlink"/>
            <w:lang w:val="en-IE"/>
          </w:rPr>
          <w:t>t</w:t>
        </w:r>
        <w:bookmarkEnd w:id="47"/>
        <w:r w:rsidR="006239AA">
          <w:rPr>
            <w:rStyle w:val="Hyperlink"/>
            <w:lang w:val="en-IE"/>
          </w:rPr>
          <w:t xml:space="preserve"> of Contents</w:t>
        </w:r>
      </w:hyperlink>
    </w:p>
    <w:p w:rsidR="006239AA" w:rsidRDefault="006239AA" w:rsidP="00263F97">
      <w:pPr>
        <w:pStyle w:val="Heading1"/>
      </w:pPr>
      <w:bookmarkStart w:id="48" w:name="_11._UCD_Forestry"/>
      <w:bookmarkStart w:id="49" w:name="_14._National_Tree"/>
      <w:bookmarkEnd w:id="48"/>
      <w:bookmarkEnd w:id="49"/>
      <w:r>
        <w:t>13. National Tree Week</w:t>
      </w:r>
    </w:p>
    <w:p w:rsidR="006239AA" w:rsidRDefault="006239AA">
      <w:pPr>
        <w:jc w:val="both"/>
      </w:pPr>
      <w:r>
        <w:t>National Tree Week 2002 will take place from 3</w:t>
      </w:r>
      <w:r>
        <w:rPr>
          <w:vertAlign w:val="superscript"/>
        </w:rPr>
        <w:t>rd</w:t>
      </w:r>
      <w:r>
        <w:t xml:space="preserve"> to </w:t>
      </w:r>
      <w:proofErr w:type="gramStart"/>
      <w:r>
        <w:t>9th  March</w:t>
      </w:r>
      <w:proofErr w:type="gramEnd"/>
      <w:r>
        <w:t xml:space="preserve"> with a variety of exciting events planned around the country.  Organised by the Tree Council of Ireland and jointly sponsored by </w:t>
      </w:r>
      <w:proofErr w:type="spellStart"/>
      <w:r>
        <w:t>Coillte</w:t>
      </w:r>
      <w:proofErr w:type="spellEnd"/>
      <w:r>
        <w:t xml:space="preserve"> and SPAR, Tree Week has become a major national event.</w:t>
      </w:r>
    </w:p>
    <w:p w:rsidR="006239AA" w:rsidRDefault="006239AA">
      <w:pPr>
        <w:jc w:val="both"/>
      </w:pPr>
      <w:r>
        <w:t xml:space="preserve">Tree Week 2002 will be launched officially by </w:t>
      </w:r>
      <w:proofErr w:type="spellStart"/>
      <w:r>
        <w:t>Síle</w:t>
      </w:r>
      <w:proofErr w:type="spellEnd"/>
      <w:r>
        <w:t xml:space="preserve"> de Valera, T.D. Minister for Arts, Heritage, </w:t>
      </w:r>
      <w:proofErr w:type="spellStart"/>
      <w:r>
        <w:t>Gaeltacht</w:t>
      </w:r>
      <w:proofErr w:type="spellEnd"/>
      <w:r>
        <w:t xml:space="preserve"> and the </w:t>
      </w:r>
      <w:smartTag w:uri="urn:schemas-microsoft-com:office:smarttags" w:element="place">
        <w:r>
          <w:t>Islands</w:t>
        </w:r>
      </w:smartTag>
      <w:r>
        <w:t>, on Saturday 2</w:t>
      </w:r>
      <w:r>
        <w:rPr>
          <w:vertAlign w:val="superscript"/>
        </w:rPr>
        <w:t>nd</w:t>
      </w:r>
      <w:r>
        <w:t xml:space="preserve"> March at </w:t>
      </w:r>
      <w:proofErr w:type="spellStart"/>
      <w:r>
        <w:t>Killaloe</w:t>
      </w:r>
      <w:proofErr w:type="spellEnd"/>
      <w:r>
        <w:t>, Co. Clare.</w:t>
      </w:r>
    </w:p>
    <w:p w:rsidR="006239AA" w:rsidRDefault="006239AA">
      <w:pPr>
        <w:jc w:val="both"/>
      </w:pPr>
      <w:r>
        <w:t xml:space="preserve">The Tree Council, in association with its member organisations, has put together a programme of events which will take place during Tree Week. The theme of Tree Week 2002 is </w:t>
      </w:r>
      <w:r>
        <w:rPr>
          <w:i/>
        </w:rPr>
        <w:t>’Follow the Tree Trail!’</w:t>
      </w:r>
      <w:r>
        <w:t xml:space="preserve">  and we are encouraging everybody to do just that at the many events around the country.  For more information about the Tree Council and a full list of events check out their website </w:t>
      </w:r>
      <w:hyperlink r:id="rId24" w:history="1">
        <w:r>
          <w:rPr>
            <w:rStyle w:val="Hyperlink"/>
            <w:sz w:val="28"/>
          </w:rPr>
          <w:t>www.treecouncil.ie</w:t>
        </w:r>
      </w:hyperlink>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50" w:name="_12._The_new"/>
      <w:bookmarkStart w:id="51" w:name="_15._Conference:_Management"/>
      <w:bookmarkStart w:id="52" w:name="_Hlk320328"/>
      <w:bookmarkEnd w:id="50"/>
      <w:bookmarkEnd w:id="51"/>
      <w:r>
        <w:rPr>
          <w:lang w:val="en-IE"/>
        </w:rPr>
        <w:t xml:space="preserve">14. </w:t>
      </w:r>
      <w:bookmarkStart w:id="53" w:name="_Hlk320399"/>
      <w:bookmarkEnd w:id="52"/>
      <w:r>
        <w:rPr>
          <w:lang w:val="en-IE"/>
        </w:rPr>
        <w:t xml:space="preserve">Conference: Management of Valuable Broadleaved Forests in </w:t>
      </w:r>
      <w:smartTag w:uri="urn:schemas-microsoft-com:office:smarttags" w:element="place">
        <w:r>
          <w:rPr>
            <w:lang w:val="en-IE"/>
          </w:rPr>
          <w:t>Europe</w:t>
        </w:r>
      </w:smartTag>
    </w:p>
    <w:p w:rsidR="006239AA" w:rsidRDefault="006239AA">
      <w:pPr>
        <w:pStyle w:val="BodyText3"/>
      </w:pPr>
      <w:r>
        <w:t xml:space="preserve">The objective of the conference is to present research results on the management of mixed valuable broadleaved forests in </w:t>
      </w:r>
      <w:smartTag w:uri="urn:schemas-microsoft-com:office:smarttags" w:element="place">
        <w:r>
          <w:t>Europe</w:t>
        </w:r>
      </w:smartTag>
      <w:r>
        <w:t>. It is being hosted by the Albert-</w:t>
      </w:r>
      <w:proofErr w:type="spellStart"/>
      <w:r>
        <w:t>Ludwigs</w:t>
      </w:r>
      <w:proofErr w:type="spellEnd"/>
      <w:r>
        <w:t>-</w:t>
      </w:r>
      <w:proofErr w:type="spellStart"/>
      <w:r>
        <w:t>Universitat</w:t>
      </w:r>
      <w:proofErr w:type="spellEnd"/>
      <w:r>
        <w:t xml:space="preserve"> and will be held in </w:t>
      </w:r>
      <w:smartTag w:uri="urn:schemas-microsoft-com:office:smarttags" w:element="place">
        <w:r>
          <w:t>Freiburg</w:t>
        </w:r>
      </w:smartTag>
      <w:r>
        <w:t xml:space="preserve"> from May 5th to 9</w:t>
      </w:r>
      <w:r>
        <w:rPr>
          <w:vertAlign w:val="superscript"/>
        </w:rPr>
        <w:t>th</w:t>
      </w:r>
      <w:r>
        <w:t xml:space="preserve">.  The conference is designed to bring together specialists involved in research in valuable broadleaved species including the following subjects: </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85"/>
        <w:gridCol w:w="4382"/>
      </w:tblGrid>
      <w:tr w:rsidR="006239AA">
        <w:trPr>
          <w:tblCellSpacing w:w="15" w:type="dxa"/>
        </w:trPr>
        <w:tc>
          <w:tcPr>
            <w:tcW w:w="0" w:type="auto"/>
          </w:tcPr>
          <w:p w:rsidR="006239AA" w:rsidRDefault="006239AA">
            <w:pPr>
              <w:jc w:val="both"/>
            </w:pPr>
            <w:r>
              <w:lastRenderedPageBreak/>
              <w:t>1.</w:t>
            </w:r>
          </w:p>
        </w:tc>
        <w:tc>
          <w:tcPr>
            <w:tcW w:w="0" w:type="auto"/>
          </w:tcPr>
          <w:p w:rsidR="006239AA" w:rsidRDefault="006239AA">
            <w:pPr>
              <w:jc w:val="both"/>
            </w:pPr>
            <w:r>
              <w:t xml:space="preserve">Management of valuable broadleaved species in </w:t>
            </w:r>
            <w:smartTag w:uri="urn:schemas-microsoft-com:office:smarttags" w:element="place">
              <w:r>
                <w:t>Europe</w:t>
              </w:r>
            </w:smartTag>
            <w:r>
              <w:t>: Sycamore Maple (</w:t>
            </w:r>
            <w:r>
              <w:rPr>
                <w:i/>
                <w:iCs/>
              </w:rPr>
              <w:t xml:space="preserve">Acer </w:t>
            </w:r>
            <w:proofErr w:type="spellStart"/>
            <w:r>
              <w:rPr>
                <w:i/>
                <w:iCs/>
              </w:rPr>
              <w:t>pseudoplatanus</w:t>
            </w:r>
            <w:proofErr w:type="spellEnd"/>
            <w:r>
              <w:t>), European Ash (</w:t>
            </w:r>
            <w:proofErr w:type="spellStart"/>
            <w:r>
              <w:rPr>
                <w:i/>
                <w:iCs/>
              </w:rPr>
              <w:t>Fraxinus</w:t>
            </w:r>
            <w:proofErr w:type="spellEnd"/>
            <w:r>
              <w:rPr>
                <w:i/>
                <w:iCs/>
              </w:rPr>
              <w:t>  excelsior</w:t>
            </w:r>
            <w:r>
              <w:t>), Wild Cherry (</w:t>
            </w:r>
            <w:proofErr w:type="spellStart"/>
            <w:r>
              <w:rPr>
                <w:i/>
                <w:iCs/>
              </w:rPr>
              <w:t>Prunus</w:t>
            </w:r>
            <w:proofErr w:type="spellEnd"/>
            <w:r>
              <w:rPr>
                <w:i/>
                <w:iCs/>
              </w:rPr>
              <w:t xml:space="preserve"> </w:t>
            </w:r>
            <w:proofErr w:type="spellStart"/>
            <w:r>
              <w:rPr>
                <w:i/>
                <w:iCs/>
              </w:rPr>
              <w:t>avium</w:t>
            </w:r>
            <w:proofErr w:type="spellEnd"/>
            <w:r>
              <w:t>) and others.</w:t>
            </w:r>
          </w:p>
        </w:tc>
      </w:tr>
      <w:tr w:rsidR="006239AA">
        <w:trPr>
          <w:tblCellSpacing w:w="15" w:type="dxa"/>
        </w:trPr>
        <w:tc>
          <w:tcPr>
            <w:tcW w:w="0" w:type="auto"/>
          </w:tcPr>
          <w:p w:rsidR="006239AA" w:rsidRDefault="006239AA">
            <w:pPr>
              <w:jc w:val="both"/>
            </w:pPr>
            <w:r>
              <w:t>2.</w:t>
            </w:r>
          </w:p>
        </w:tc>
        <w:tc>
          <w:tcPr>
            <w:tcW w:w="0" w:type="auto"/>
          </w:tcPr>
          <w:p w:rsidR="006239AA" w:rsidRDefault="006239AA">
            <w:pPr>
              <w:jc w:val="both"/>
            </w:pPr>
            <w:r>
              <w:t>Prerequisites for production of high quality timber: site requirements, genetics, pests and insects</w:t>
            </w:r>
          </w:p>
        </w:tc>
      </w:tr>
      <w:tr w:rsidR="006239AA">
        <w:trPr>
          <w:tblCellSpacing w:w="15" w:type="dxa"/>
        </w:trPr>
        <w:tc>
          <w:tcPr>
            <w:tcW w:w="0" w:type="auto"/>
          </w:tcPr>
          <w:p w:rsidR="006239AA" w:rsidRDefault="006239AA">
            <w:pPr>
              <w:jc w:val="both"/>
            </w:pPr>
            <w:r>
              <w:t>3.</w:t>
            </w:r>
          </w:p>
        </w:tc>
        <w:tc>
          <w:tcPr>
            <w:tcW w:w="0" w:type="auto"/>
          </w:tcPr>
          <w:p w:rsidR="006239AA" w:rsidRDefault="006239AA">
            <w:pPr>
              <w:jc w:val="both"/>
            </w:pPr>
            <w:r>
              <w:t>Crown architecture, stem form development, control of diameter growth, stand establishment, natural and artificial pruning, thinning regimes, final cutting systems, mixtures</w:t>
            </w:r>
          </w:p>
        </w:tc>
      </w:tr>
      <w:tr w:rsidR="006239AA">
        <w:trPr>
          <w:tblCellSpacing w:w="15" w:type="dxa"/>
        </w:trPr>
        <w:tc>
          <w:tcPr>
            <w:tcW w:w="0" w:type="auto"/>
          </w:tcPr>
          <w:p w:rsidR="006239AA" w:rsidRDefault="006239AA">
            <w:pPr>
              <w:jc w:val="both"/>
            </w:pPr>
            <w:r>
              <w:t>4.</w:t>
            </w:r>
          </w:p>
        </w:tc>
        <w:tc>
          <w:tcPr>
            <w:tcW w:w="0" w:type="auto"/>
          </w:tcPr>
          <w:p w:rsidR="006239AA" w:rsidRDefault="006239AA">
            <w:pPr>
              <w:jc w:val="both"/>
            </w:pPr>
            <w:r>
              <w:t>Wood technology and European wood market, economic aspects</w:t>
            </w:r>
          </w:p>
        </w:tc>
      </w:tr>
      <w:tr w:rsidR="006239AA">
        <w:trPr>
          <w:tblCellSpacing w:w="15" w:type="dxa"/>
        </w:trPr>
        <w:tc>
          <w:tcPr>
            <w:tcW w:w="0" w:type="auto"/>
          </w:tcPr>
          <w:p w:rsidR="006239AA" w:rsidRDefault="006239AA">
            <w:pPr>
              <w:jc w:val="both"/>
            </w:pPr>
            <w:r>
              <w:t>5.</w:t>
            </w:r>
          </w:p>
        </w:tc>
        <w:tc>
          <w:tcPr>
            <w:tcW w:w="0" w:type="auto"/>
          </w:tcPr>
          <w:p w:rsidR="006239AA" w:rsidRDefault="006239AA">
            <w:pPr>
              <w:jc w:val="both"/>
            </w:pPr>
            <w:r>
              <w:t xml:space="preserve">Selected externalities: landscape architecture, nature preservation, forest policy </w:t>
            </w:r>
          </w:p>
        </w:tc>
      </w:tr>
    </w:tbl>
    <w:p w:rsidR="006239AA" w:rsidRDefault="006239AA">
      <w:pPr>
        <w:jc w:val="both"/>
      </w:pPr>
      <w:r>
        <w:br/>
        <w:t>The main selected results will be edited as a European Forest Institute Research Report that will serve as a scientific reference for researchers and students at university level and provide management tools for forest owners interested in growing high quality timber with valuable broadleaved species. An executive summary will provide decision makers with relevant information.</w:t>
      </w:r>
    </w:p>
    <w:p w:rsidR="006239AA" w:rsidRDefault="006239AA">
      <w:pPr>
        <w:jc w:val="both"/>
      </w:pPr>
    </w:p>
    <w:p w:rsidR="00263F97" w:rsidRDefault="006239AA" w:rsidP="00263F97">
      <w:pPr>
        <w:jc w:val="both"/>
      </w:pPr>
      <w:r>
        <w:t xml:space="preserve">The conference language will be English. The conference will include invited papers, voluntary papers and posters.  There will be three days of scientific presentations, workgroups, discussions and two whole-day excursions: one at the beginning of the conference to France and one at the end of the conference to the foothills of the Black Forest and the </w:t>
      </w:r>
      <w:proofErr w:type="spellStart"/>
      <w:r>
        <w:t>Kaiserstuhl</w:t>
      </w:r>
      <w:proofErr w:type="spellEnd"/>
      <w:r>
        <w:t>.</w:t>
      </w:r>
    </w:p>
    <w:p w:rsidR="006239AA" w:rsidRDefault="006239AA" w:rsidP="00263F97">
      <w:pPr>
        <w:jc w:val="both"/>
      </w:pPr>
      <w:r>
        <w:t xml:space="preserve"> </w:t>
      </w:r>
    </w:p>
    <w:p w:rsidR="006239AA" w:rsidRDefault="006239AA">
      <w:pPr>
        <w:jc w:val="both"/>
      </w:pPr>
      <w:r>
        <w:t>CALL FOR PAPERS AND POSTERS</w:t>
      </w:r>
    </w:p>
    <w:p w:rsidR="006239AA" w:rsidRDefault="006239AA">
      <w:pPr>
        <w:jc w:val="both"/>
      </w:pPr>
      <w:r>
        <w:t xml:space="preserve">All scientists interested in participating are invited to submit the attached registration form. </w:t>
      </w:r>
      <w:r>
        <w:br/>
        <w:t xml:space="preserve">In case you wish to present a paper or poster within the terms of the seminar please provide an abstract that must not exceed one page and must contain the names of authors with titles, addresses, and up to 5 key words. </w:t>
      </w:r>
    </w:p>
    <w:p w:rsidR="006239AA" w:rsidRDefault="006239AA">
      <w:pPr>
        <w:jc w:val="both"/>
      </w:pPr>
    </w:p>
    <w:p w:rsidR="00263F97" w:rsidRDefault="006239AA">
      <w:pPr>
        <w:jc w:val="both"/>
        <w:rPr>
          <w:szCs w:val="36"/>
        </w:rPr>
      </w:pPr>
      <w:r>
        <w:t xml:space="preserve">The </w:t>
      </w:r>
      <w:r>
        <w:rPr>
          <w:szCs w:val="36"/>
        </w:rPr>
        <w:t>deadline</w:t>
      </w:r>
      <w:r>
        <w:t xml:space="preserve">   for submitting </w:t>
      </w:r>
      <w:proofErr w:type="gramStart"/>
      <w:r>
        <w:t>your</w:t>
      </w:r>
      <w:proofErr w:type="gramEnd"/>
      <w:r>
        <w:t xml:space="preserve"> </w:t>
      </w:r>
      <w:r>
        <w:rPr>
          <w:szCs w:val="36"/>
        </w:rPr>
        <w:t>abstract</w:t>
      </w:r>
    </w:p>
    <w:p w:rsidR="006239AA" w:rsidRDefault="006239AA">
      <w:pPr>
        <w:jc w:val="both"/>
      </w:pPr>
      <w:proofErr w:type="gramStart"/>
      <w:r>
        <w:t>and</w:t>
      </w:r>
      <w:proofErr w:type="gramEnd"/>
      <w:r>
        <w:t> registration</w:t>
      </w:r>
      <w:r>
        <w:rPr>
          <w:szCs w:val="36"/>
        </w:rPr>
        <w:t>: 15 March 2002.</w:t>
      </w:r>
      <w:r>
        <w:t xml:space="preserve"> </w:t>
      </w:r>
    </w:p>
    <w:bookmarkEnd w:id="53"/>
    <w:p w:rsidR="006239AA" w:rsidRDefault="006239AA">
      <w:pPr>
        <w:jc w:val="right"/>
        <w:rPr>
          <w:lang w:val="en-IE"/>
        </w:rPr>
      </w:pPr>
      <w:r>
        <w:rPr>
          <w:lang w:val="en-IE"/>
        </w:rPr>
        <w:fldChar w:fldCharType="begin"/>
      </w:r>
      <w:r>
        <w:rPr>
          <w:lang w:val="en-IE"/>
        </w:rPr>
        <w:instrText xml:space="preserve"> HYPERLINK  \l "_Contents" </w:instrText>
      </w:r>
      <w:r>
        <w:rPr>
          <w:lang w:val="en-IE"/>
        </w:rPr>
        <w:fldChar w:fldCharType="separate"/>
      </w:r>
      <w:r>
        <w:rPr>
          <w:rStyle w:val="Hyperlink"/>
          <w:lang w:val="en-IE"/>
        </w:rPr>
        <w:t>Back to List of Contents</w:t>
      </w:r>
      <w:r>
        <w:rPr>
          <w:lang w:val="en-IE"/>
        </w:rPr>
        <w:fldChar w:fldCharType="end"/>
      </w:r>
    </w:p>
    <w:p w:rsidR="006239AA" w:rsidRDefault="006239AA" w:rsidP="00263F97">
      <w:pPr>
        <w:pStyle w:val="Heading1"/>
        <w:rPr>
          <w:lang w:val="en-IE"/>
        </w:rPr>
      </w:pPr>
      <w:bookmarkStart w:id="54" w:name="_13._COFORD_Project"/>
      <w:bookmarkStart w:id="55" w:name="_16.__Learning"/>
      <w:bookmarkEnd w:id="54"/>
      <w:bookmarkEnd w:id="55"/>
      <w:r>
        <w:rPr>
          <w:lang w:val="en-IE"/>
        </w:rPr>
        <w:lastRenderedPageBreak/>
        <w:t xml:space="preserve">15.  Learning </w:t>
      </w:r>
      <w:proofErr w:type="gramStart"/>
      <w:r>
        <w:rPr>
          <w:lang w:val="en-IE"/>
        </w:rPr>
        <w:t>About</w:t>
      </w:r>
      <w:proofErr w:type="gramEnd"/>
      <w:r>
        <w:rPr>
          <w:lang w:val="en-IE"/>
        </w:rPr>
        <w:t xml:space="preserve"> Forests</w:t>
      </w:r>
    </w:p>
    <w:p w:rsidR="006239AA" w:rsidRDefault="006239AA">
      <w:pPr>
        <w:jc w:val="both"/>
      </w:pPr>
      <w:r>
        <w:t xml:space="preserve">The </w:t>
      </w:r>
      <w:r>
        <w:rPr>
          <w:b/>
          <w:bCs/>
        </w:rPr>
        <w:t xml:space="preserve">Learning </w:t>
      </w:r>
      <w:proofErr w:type="gramStart"/>
      <w:r>
        <w:rPr>
          <w:b/>
          <w:bCs/>
        </w:rPr>
        <w:t>About</w:t>
      </w:r>
      <w:proofErr w:type="gramEnd"/>
      <w:r>
        <w:rPr>
          <w:b/>
          <w:bCs/>
        </w:rPr>
        <w:t xml:space="preserve"> Forests (</w:t>
      </w:r>
      <w:proofErr w:type="spellStart"/>
      <w:r>
        <w:rPr>
          <w:b/>
          <w:bCs/>
        </w:rPr>
        <w:t>LeAF</w:t>
      </w:r>
      <w:proofErr w:type="spellEnd"/>
      <w:r>
        <w:rPr>
          <w:b/>
          <w:bCs/>
        </w:rPr>
        <w:t>)</w:t>
      </w:r>
      <w:r>
        <w:t xml:space="preserve"> programme aims to encourage school classes and teachers across </w:t>
      </w:r>
      <w:smartTag w:uri="urn:schemas-microsoft-com:office:smarttags" w:element="place">
        <w:r>
          <w:t>Europe</w:t>
        </w:r>
      </w:smartTag>
      <w:r>
        <w:t xml:space="preserve"> to use the forests in educational activities.   The objective is to equip the teachers and pupils with the necessary tools to go to the forest and “learn from it and with it”.</w:t>
      </w:r>
    </w:p>
    <w:p w:rsidR="006239AA" w:rsidRDefault="006239AA">
      <w:pPr>
        <w:jc w:val="both"/>
      </w:pPr>
    </w:p>
    <w:p w:rsidR="006239AA" w:rsidRDefault="006239AA">
      <w:pPr>
        <w:jc w:val="both"/>
      </w:pPr>
      <w:r>
        <w:t>The Learning About Forests programme is a new programme on forest education, but it builds on the accumulated experience of well-established programmes in the European countries. It will be continually developed during the following years, with the intent that it will give teachers, pupils and other interested people some inspiration about how to engage in forest education.</w:t>
      </w:r>
    </w:p>
    <w:p w:rsidR="006239AA" w:rsidRDefault="006239AA">
      <w:pPr>
        <w:jc w:val="both"/>
      </w:pPr>
      <w:r>
        <w:t> </w:t>
      </w:r>
    </w:p>
    <w:p w:rsidR="006239AA" w:rsidRDefault="006239AA">
      <w:pPr>
        <w:jc w:val="both"/>
      </w:pPr>
      <w:r>
        <w:t xml:space="preserve">The programme offers access to a wide range of teaching material, which has been developed across </w:t>
      </w:r>
      <w:smartTag w:uri="urn:schemas-microsoft-com:office:smarttags" w:element="place">
        <w:r>
          <w:t>Europe</w:t>
        </w:r>
      </w:smartTag>
      <w:r>
        <w:t>. Most countries have some experience of using forests in education, as forests and nature in general are perfect settings for practical learning.  The material offered through Learning about Forests is mostly about practical activities taking place in forests and in the places where products from forests are used. The ambition is to provide material for all classes and subjects of the primary school.</w:t>
      </w:r>
    </w:p>
    <w:p w:rsidR="006239AA" w:rsidRDefault="006239AA">
      <w:pPr>
        <w:jc w:val="both"/>
      </w:pPr>
    </w:p>
    <w:p w:rsidR="006239AA" w:rsidRDefault="006239AA">
      <w:pPr>
        <w:jc w:val="both"/>
      </w:pPr>
      <w:r>
        <w:t xml:space="preserve">St. Kieran’s school in </w:t>
      </w:r>
      <w:smartTag w:uri="urn:schemas-microsoft-com:office:smarttags" w:element="place">
        <w:r>
          <w:t>Limerick</w:t>
        </w:r>
      </w:smartTag>
      <w:r>
        <w:t xml:space="preserve"> has been chosen as a pilot school.  </w:t>
      </w:r>
      <w:smartTag w:uri="urn:schemas-microsoft-com:office:smarttags" w:element="place">
        <w:r>
          <w:t>Forest</w:t>
        </w:r>
      </w:smartTag>
      <w:r>
        <w:t xml:space="preserve"> visits are planned and a teacher will be undertaking Masters research on the project in this school.  Materials based on the Irish curriculum are being developed.</w:t>
      </w:r>
    </w:p>
    <w:p w:rsidR="006239AA" w:rsidRDefault="006239AA">
      <w:pPr>
        <w:jc w:val="both"/>
      </w:pPr>
    </w:p>
    <w:p w:rsidR="006239AA" w:rsidRDefault="006239AA">
      <w:pPr>
        <w:jc w:val="both"/>
      </w:pPr>
      <w:r>
        <w:t xml:space="preserve">For more information visit: </w:t>
      </w:r>
      <w:hyperlink r:id="rId25" w:history="1">
        <w:r>
          <w:rPr>
            <w:rStyle w:val="Hyperlink"/>
          </w:rPr>
          <w:t>http://www.learning-about-forests.org</w:t>
        </w:r>
      </w:hyperlink>
    </w:p>
    <w:p w:rsidR="006239AA" w:rsidRDefault="00674756">
      <w:pPr>
        <w:jc w:val="right"/>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56" w:name="_17._ECE/FAO_Forest"/>
      <w:bookmarkStart w:id="57" w:name="_16._Vacancy_–"/>
      <w:bookmarkEnd w:id="56"/>
      <w:bookmarkEnd w:id="57"/>
      <w:r>
        <w:rPr>
          <w:lang w:val="en-IE"/>
        </w:rPr>
        <w:t>16. Vacancy – Executive Secretary GFAR</w:t>
      </w:r>
    </w:p>
    <w:p w:rsidR="006239AA" w:rsidRDefault="006239AA">
      <w:pPr>
        <w:jc w:val="both"/>
        <w:rPr>
          <w:lang w:val="en-IE"/>
        </w:rPr>
      </w:pPr>
      <w:r>
        <w:rPr>
          <w:lang w:val="en-IE"/>
        </w:rPr>
        <w:t xml:space="preserve">The Global Forum on Agricultural Research (GFAR) is a stakeholder-led initiative that seeks to promote cost-effective partnerships and strategic alliances among the key players involved in agricultural research at national, regional and global level.  GFAR provides a forum for the exchange of information and experiences among stakeholders of agricultural research and for discussions of strategic issues that are of interest to them.  It operates through the GFAR Steering Committee and a Secretariat (headed by an Executive Secretary) hosted by </w:t>
      </w:r>
      <w:r>
        <w:rPr>
          <w:lang w:val="en-IE"/>
        </w:rPr>
        <w:lastRenderedPageBreak/>
        <w:t xml:space="preserve">FAO in </w:t>
      </w:r>
      <w:smartTag w:uri="urn:schemas-microsoft-com:office:smarttags" w:element="place">
        <w:smartTag w:uri="urn:schemas-microsoft-com:office:smarttags" w:element="City">
          <w:r>
            <w:rPr>
              <w:lang w:val="en-IE"/>
            </w:rPr>
            <w:t>Rome</w:t>
          </w:r>
        </w:smartTag>
        <w:r>
          <w:rPr>
            <w:lang w:val="en-IE"/>
          </w:rPr>
          <w:t xml:space="preserve">, </w:t>
        </w:r>
        <w:smartTag w:uri="urn:schemas-microsoft-com:office:smarttags" w:element="country-region">
          <w:r>
            <w:rPr>
              <w:lang w:val="en-IE"/>
            </w:rPr>
            <w:t>Italy</w:t>
          </w:r>
        </w:smartTag>
      </w:smartTag>
      <w:r>
        <w:rPr>
          <w:lang w:val="en-IE"/>
        </w:rPr>
        <w:t xml:space="preserve">.   The term agriculture covers the protection, conservation and use of all natural resources, including forests and wood products. For more information on GFAR, please see </w:t>
      </w:r>
      <w:hyperlink r:id="rId26" w:history="1">
        <w:r>
          <w:rPr>
            <w:rStyle w:val="Hyperlink"/>
          </w:rPr>
          <w:t>http://www.egfar.org/</w:t>
        </w:r>
      </w:hyperlink>
    </w:p>
    <w:p w:rsidR="006239AA" w:rsidRDefault="006239AA">
      <w:pPr>
        <w:jc w:val="both"/>
        <w:rPr>
          <w:lang w:val="en-IE"/>
        </w:rPr>
      </w:pPr>
    </w:p>
    <w:p w:rsidR="006239AA" w:rsidRDefault="006239AA">
      <w:pPr>
        <w:jc w:val="both"/>
        <w:rPr>
          <w:lang w:val="en-IE"/>
        </w:rPr>
      </w:pPr>
      <w:r>
        <w:rPr>
          <w:lang w:val="en-IE"/>
        </w:rPr>
        <w:t>The GFAR Steering Committee seeks an Executive Secretary for the GFAR Secretariat who will be responsible for the efficient functioning of the Secretariat and will ensure the accomplishment of its tasks.  He/she will maintain close contact with all GFAR stakeholders and will act as Secretary to the GFAR Steering Committee.  He/she will report to the Chairperson of the GFAR Steering Committee on all matters related to GFAR activities, and to the Director of the Research, Extension and Training Division (SDR) for FAO matters and administrative procedures.  The Terms of Reference for this position are listed below.</w:t>
      </w:r>
    </w:p>
    <w:p w:rsidR="006239AA" w:rsidRDefault="006239AA">
      <w:pPr>
        <w:jc w:val="both"/>
        <w:rPr>
          <w:lang w:val="en-IE"/>
        </w:rPr>
      </w:pPr>
    </w:p>
    <w:p w:rsidR="006239AA" w:rsidRDefault="006239AA">
      <w:pPr>
        <w:jc w:val="both"/>
        <w:rPr>
          <w:lang w:val="en-IE"/>
        </w:rPr>
      </w:pPr>
      <w:r>
        <w:rPr>
          <w:lang w:val="en-IE"/>
        </w:rPr>
        <w:t>The Executive Secretary will be appointed at the D-1 level by FAO according to FAO Rules and Regulations.  The FAO organizational unit to which the GFAR Secretariat and its Executive Secretary will be attached is the Research, Extension and Training Division (SDR) of the Sustainable Development Department.  Initial appointment will be for two years  (with possible extensions to a maximum of six (6) years).</w:t>
      </w:r>
    </w:p>
    <w:p w:rsidR="006239AA" w:rsidRDefault="006239AA">
      <w:pPr>
        <w:jc w:val="both"/>
        <w:rPr>
          <w:lang w:val="en-IE"/>
        </w:rPr>
      </w:pPr>
    </w:p>
    <w:p w:rsidR="006239AA" w:rsidRDefault="006239AA">
      <w:pPr>
        <w:jc w:val="both"/>
        <w:rPr>
          <w:lang w:val="en-IE"/>
        </w:rPr>
      </w:pPr>
      <w:r>
        <w:rPr>
          <w:lang w:val="en-IE"/>
        </w:rPr>
        <w:t>Please submit a letter of interest, substantiating your suitability for the position together with</w:t>
      </w:r>
    </w:p>
    <w:p w:rsidR="006239AA" w:rsidRDefault="006239AA">
      <w:pPr>
        <w:jc w:val="both"/>
        <w:rPr>
          <w:lang w:val="en-IE"/>
        </w:rPr>
      </w:pPr>
      <w:r>
        <w:rPr>
          <w:lang w:val="en-IE"/>
        </w:rPr>
        <w:t xml:space="preserve">a curriculum vitae, photocopies of supporting documents and the names of three professionals  (including telephone and facsimile numbers, and e-mail address) who could provide references upon request.  The application must be sent under confidential cover before April 1, 2002, to:  Chair, Search Committee for GFAR Executive Secretary, IFAD, Via del </w:t>
      </w:r>
      <w:proofErr w:type="spellStart"/>
      <w:r>
        <w:rPr>
          <w:lang w:val="en-IE"/>
        </w:rPr>
        <w:t>Serafico</w:t>
      </w:r>
      <w:proofErr w:type="spellEnd"/>
      <w:r>
        <w:rPr>
          <w:lang w:val="en-IE"/>
        </w:rPr>
        <w:t xml:space="preserve"> 107, 00142 </w:t>
      </w:r>
      <w:smartTag w:uri="urn:schemas-microsoft-com:office:smarttags" w:element="place">
        <w:smartTag w:uri="urn:schemas-microsoft-com:office:smarttags" w:element="City">
          <w:r>
            <w:rPr>
              <w:lang w:val="en-IE"/>
            </w:rPr>
            <w:t>Rome</w:t>
          </w:r>
        </w:smartTag>
        <w:r>
          <w:rPr>
            <w:lang w:val="en-IE"/>
          </w:rPr>
          <w:t xml:space="preserve">, </w:t>
        </w:r>
        <w:smartTag w:uri="urn:schemas-microsoft-com:office:smarttags" w:element="country-region">
          <w:r>
            <w:rPr>
              <w:lang w:val="en-IE"/>
            </w:rPr>
            <w:t>Italy</w:t>
          </w:r>
        </w:smartTag>
      </w:smartTag>
    </w:p>
    <w:p w:rsidR="006239AA" w:rsidRDefault="006239AA">
      <w:pPr>
        <w:jc w:val="both"/>
        <w:rPr>
          <w:lang w:val="en-IE"/>
        </w:rPr>
      </w:pPr>
      <w:r>
        <w:rPr>
          <w:lang w:val="en-IE"/>
        </w:rPr>
        <w:t xml:space="preserve">Fax: +39 (06) 5459-2018.   Further particulars of the position may be obtained from the address above. </w:t>
      </w:r>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58" w:name="_8._Vacancy_–"/>
      <w:bookmarkEnd w:id="58"/>
      <w:r>
        <w:rPr>
          <w:lang w:val="en-IE"/>
        </w:rPr>
        <w:t>17. Vacancy – Consultant/Science Writer</w:t>
      </w:r>
    </w:p>
    <w:p w:rsidR="006239AA" w:rsidRDefault="006239AA">
      <w:pPr>
        <w:jc w:val="both"/>
        <w:rPr>
          <w:lang w:val="en-IE"/>
        </w:rPr>
      </w:pPr>
      <w:r>
        <w:rPr>
          <w:lang w:val="en-IE"/>
        </w:rPr>
        <w:t xml:space="preserve">The Forestry Research Programme (FRP) is one of ten competitive grants programmes of the UK Department for International Development (DFID) Renewable Natural Resources Research </w:t>
      </w:r>
      <w:r>
        <w:rPr>
          <w:lang w:val="en-IE"/>
        </w:rPr>
        <w:lastRenderedPageBreak/>
        <w:t>Strategy (RNRRS).  FRP funds research and dissemination projects that are targeted at the eradication of poverty.</w:t>
      </w:r>
    </w:p>
    <w:p w:rsidR="006239AA" w:rsidRDefault="006239AA">
      <w:pPr>
        <w:jc w:val="both"/>
        <w:rPr>
          <w:lang w:val="en-IE"/>
        </w:rPr>
      </w:pPr>
    </w:p>
    <w:p w:rsidR="006239AA" w:rsidRDefault="006239AA">
      <w:pPr>
        <w:jc w:val="both"/>
        <w:rPr>
          <w:lang w:val="en-IE"/>
        </w:rPr>
      </w:pPr>
      <w:r>
        <w:rPr>
          <w:lang w:val="en-IE"/>
        </w:rPr>
        <w:t>Project outputs comprise quarterly and annual reports, informal and formal publications, and a final technical report with annexes. The information contained in these documents needs to be synthesised and achievements, developmental relevance and/or impact of the research highlighted for various audiences. These include policy makers, email fora and technical experts. There are over 100 projects since the 1980s, and future output will come in at irregular intervals.</w:t>
      </w:r>
    </w:p>
    <w:p w:rsidR="006239AA" w:rsidRDefault="006239AA">
      <w:pPr>
        <w:jc w:val="both"/>
        <w:rPr>
          <w:lang w:val="en-IE"/>
        </w:rPr>
      </w:pPr>
    </w:p>
    <w:p w:rsidR="006239AA" w:rsidRDefault="006239AA">
      <w:pPr>
        <w:jc w:val="both"/>
        <w:rPr>
          <w:lang w:val="en-IE"/>
        </w:rPr>
      </w:pPr>
      <w:r>
        <w:rPr>
          <w:lang w:val="en-IE"/>
        </w:rPr>
        <w:t>We are looking for a person who will read and abstract the project outputs on a freelance consultancy basis, initially over a period of one year.</w:t>
      </w:r>
    </w:p>
    <w:p w:rsidR="006239AA" w:rsidRDefault="006239AA">
      <w:pPr>
        <w:jc w:val="both"/>
        <w:rPr>
          <w:lang w:val="en-IE"/>
        </w:rPr>
      </w:pPr>
    </w:p>
    <w:p w:rsidR="006239AA" w:rsidRDefault="006239AA">
      <w:pPr>
        <w:jc w:val="both"/>
        <w:rPr>
          <w:lang w:val="en-IE"/>
        </w:rPr>
      </w:pPr>
      <w:r>
        <w:rPr>
          <w:lang w:val="en-IE"/>
        </w:rPr>
        <w:t>Essential qualifications include:</w:t>
      </w:r>
    </w:p>
    <w:p w:rsidR="006239AA" w:rsidRDefault="006239AA">
      <w:pPr>
        <w:jc w:val="both"/>
        <w:rPr>
          <w:lang w:val="en-IE"/>
        </w:rPr>
      </w:pPr>
      <w:r>
        <w:rPr>
          <w:lang w:val="en-IE"/>
        </w:rPr>
        <w:t>·</w:t>
      </w:r>
      <w:r>
        <w:rPr>
          <w:lang w:val="en-IE"/>
        </w:rPr>
        <w:tab/>
        <w:t>Excellent written English</w:t>
      </w:r>
    </w:p>
    <w:p w:rsidR="006239AA" w:rsidRDefault="006239AA">
      <w:pPr>
        <w:ind w:left="720" w:hanging="720"/>
        <w:jc w:val="both"/>
        <w:rPr>
          <w:lang w:val="en-IE"/>
        </w:rPr>
      </w:pPr>
      <w:r>
        <w:rPr>
          <w:lang w:val="en-IE"/>
        </w:rPr>
        <w:t>·</w:t>
      </w:r>
      <w:r>
        <w:rPr>
          <w:lang w:val="en-IE"/>
        </w:rPr>
        <w:tab/>
        <w:t>Background in natural resources/tropical forestry</w:t>
      </w:r>
    </w:p>
    <w:p w:rsidR="006239AA" w:rsidRDefault="006239AA">
      <w:pPr>
        <w:jc w:val="both"/>
        <w:rPr>
          <w:lang w:val="en-IE"/>
        </w:rPr>
      </w:pPr>
      <w:r>
        <w:rPr>
          <w:lang w:val="en-IE"/>
        </w:rPr>
        <w:t>·</w:t>
      </w:r>
      <w:r>
        <w:rPr>
          <w:lang w:val="en-IE"/>
        </w:rPr>
        <w:tab/>
        <w:t>Journalistic/science writing experience</w:t>
      </w:r>
    </w:p>
    <w:p w:rsidR="006239AA" w:rsidRDefault="006239AA">
      <w:pPr>
        <w:jc w:val="both"/>
        <w:rPr>
          <w:lang w:val="en-IE"/>
        </w:rPr>
      </w:pPr>
    </w:p>
    <w:p w:rsidR="006239AA" w:rsidRDefault="006239AA">
      <w:pPr>
        <w:pStyle w:val="BodyText3"/>
        <w:rPr>
          <w:lang w:val="en-IE"/>
        </w:rPr>
      </w:pPr>
      <w:r>
        <w:rPr>
          <w:lang w:val="en-IE"/>
        </w:rPr>
        <w:t>If you are interested in this activity, please send your CV, examples of recent relevant work, availability dates and pay expectations to:</w:t>
      </w:r>
    </w:p>
    <w:p w:rsidR="006239AA" w:rsidRDefault="006239AA">
      <w:pPr>
        <w:jc w:val="both"/>
        <w:rPr>
          <w:lang w:val="en-IE"/>
        </w:rPr>
      </w:pPr>
    </w:p>
    <w:p w:rsidR="006239AA" w:rsidRDefault="006239AA">
      <w:pPr>
        <w:jc w:val="both"/>
        <w:rPr>
          <w:lang w:val="en-IE"/>
        </w:rPr>
      </w:pPr>
      <w:r>
        <w:rPr>
          <w:lang w:val="en-IE"/>
        </w:rPr>
        <w:t xml:space="preserve">Hannah </w:t>
      </w:r>
      <w:proofErr w:type="spellStart"/>
      <w:r>
        <w:rPr>
          <w:lang w:val="en-IE"/>
        </w:rPr>
        <w:t>Jaenicke</w:t>
      </w:r>
      <w:proofErr w:type="spellEnd"/>
    </w:p>
    <w:p w:rsidR="006239AA" w:rsidRDefault="006239AA">
      <w:pPr>
        <w:jc w:val="both"/>
        <w:rPr>
          <w:lang w:val="en-IE"/>
        </w:rPr>
      </w:pPr>
      <w:r>
        <w:rPr>
          <w:lang w:val="en-IE"/>
        </w:rPr>
        <w:t>Deputy Manager, Forestry Research Programme</w:t>
      </w:r>
    </w:p>
    <w:p w:rsidR="006239AA" w:rsidRDefault="006239AA">
      <w:pPr>
        <w:jc w:val="both"/>
        <w:rPr>
          <w:lang w:val="en-IE"/>
        </w:rPr>
      </w:pPr>
      <w:r>
        <w:rPr>
          <w:lang w:val="en-IE"/>
        </w:rPr>
        <w:t>Natural Resources International Ltd.</w:t>
      </w:r>
    </w:p>
    <w:p w:rsidR="006239AA" w:rsidRDefault="006239AA">
      <w:pPr>
        <w:jc w:val="both"/>
        <w:rPr>
          <w:lang w:val="en-IE"/>
        </w:rPr>
      </w:pPr>
      <w:r>
        <w:rPr>
          <w:lang w:val="en-IE"/>
        </w:rPr>
        <w:t xml:space="preserve">Park House, </w:t>
      </w:r>
      <w:proofErr w:type="spellStart"/>
      <w:smartTag w:uri="urn:schemas-microsoft-com:office:smarttags" w:element="Street">
        <w:smartTag w:uri="urn:schemas-microsoft-com:office:smarttags" w:element="address">
          <w:r>
            <w:rPr>
              <w:lang w:val="en-IE"/>
            </w:rPr>
            <w:t>Bradbourne</w:t>
          </w:r>
          <w:proofErr w:type="spellEnd"/>
          <w:r>
            <w:rPr>
              <w:lang w:val="en-IE"/>
            </w:rPr>
            <w:t xml:space="preserve"> Lane</w:t>
          </w:r>
        </w:smartTag>
      </w:smartTag>
      <w:r>
        <w:rPr>
          <w:lang w:val="en-IE"/>
        </w:rPr>
        <w:t>,</w:t>
      </w:r>
    </w:p>
    <w:p w:rsidR="006239AA" w:rsidRDefault="006239AA">
      <w:pPr>
        <w:jc w:val="both"/>
        <w:rPr>
          <w:lang w:val="en-IE"/>
        </w:rPr>
      </w:pPr>
      <w:smartTag w:uri="urn:schemas-microsoft-com:office:smarttags" w:element="place">
        <w:smartTag w:uri="urn:schemas-microsoft-com:office:smarttags" w:element="City">
          <w:r>
            <w:rPr>
              <w:lang w:val="en-IE"/>
            </w:rPr>
            <w:t>Aylesford</w:t>
          </w:r>
        </w:smartTag>
        <w:r>
          <w:rPr>
            <w:lang w:val="en-IE"/>
          </w:rPr>
          <w:t xml:space="preserve">, </w:t>
        </w:r>
        <w:smartTag w:uri="urn:schemas-microsoft-com:office:smarttags" w:element="country-region">
          <w:r>
            <w:rPr>
              <w:lang w:val="en-IE"/>
            </w:rPr>
            <w:t>Kent</w:t>
          </w:r>
        </w:smartTag>
        <w:r>
          <w:rPr>
            <w:lang w:val="en-IE"/>
          </w:rPr>
          <w:t xml:space="preserve">  </w:t>
        </w:r>
        <w:smartTag w:uri="urn:schemas-microsoft-com:office:smarttags" w:element="PostalCode">
          <w:r>
            <w:rPr>
              <w:lang w:val="en-IE"/>
            </w:rPr>
            <w:t>ME20 6SN</w:t>
          </w:r>
        </w:smartTag>
      </w:smartTag>
    </w:p>
    <w:p w:rsidR="006239AA" w:rsidRDefault="006239AA">
      <w:pPr>
        <w:jc w:val="both"/>
        <w:rPr>
          <w:lang w:val="en-IE"/>
        </w:rPr>
      </w:pPr>
      <w:smartTag w:uri="urn:schemas-microsoft-com:office:smarttags" w:element="country-region">
        <w:smartTag w:uri="urn:schemas-microsoft-com:office:smarttags" w:element="place">
          <w:r>
            <w:rPr>
              <w:lang w:val="en-IE"/>
            </w:rPr>
            <w:t>United Kingdom</w:t>
          </w:r>
        </w:smartTag>
      </w:smartTag>
    </w:p>
    <w:p w:rsidR="006239AA" w:rsidRDefault="006239AA">
      <w:pPr>
        <w:jc w:val="both"/>
        <w:rPr>
          <w:lang w:val="en-IE"/>
        </w:rPr>
      </w:pPr>
      <w:r>
        <w:rPr>
          <w:lang w:val="en-IE"/>
        </w:rPr>
        <w:t xml:space="preserve">telephone: </w:t>
      </w:r>
      <w:r>
        <w:rPr>
          <w:lang w:val="en-IE"/>
        </w:rPr>
        <w:tab/>
        <w:t>+44-1732-878681</w:t>
      </w:r>
    </w:p>
    <w:p w:rsidR="006239AA" w:rsidRDefault="006239AA">
      <w:pPr>
        <w:jc w:val="both"/>
        <w:rPr>
          <w:lang w:val="en-IE"/>
        </w:rPr>
      </w:pPr>
      <w:r>
        <w:rPr>
          <w:lang w:val="en-IE"/>
        </w:rPr>
        <w:t xml:space="preserve">fax: </w:t>
      </w:r>
      <w:r>
        <w:rPr>
          <w:lang w:val="en-IE"/>
        </w:rPr>
        <w:tab/>
      </w:r>
      <w:r>
        <w:rPr>
          <w:lang w:val="en-IE"/>
        </w:rPr>
        <w:tab/>
        <w:t>+44-1732-220498/99</w:t>
      </w:r>
    </w:p>
    <w:p w:rsidR="006239AA" w:rsidRDefault="006239AA">
      <w:pPr>
        <w:jc w:val="both"/>
        <w:rPr>
          <w:lang w:val="en-IE"/>
        </w:rPr>
      </w:pPr>
      <w:r>
        <w:rPr>
          <w:lang w:val="en-IE"/>
        </w:rPr>
        <w:t xml:space="preserve">email: </w:t>
      </w:r>
      <w:hyperlink r:id="rId27" w:history="1">
        <w:r>
          <w:rPr>
            <w:rStyle w:val="Hyperlink"/>
          </w:rPr>
          <w:t>h.jaenicke@nrint.co.uk</w:t>
        </w:r>
      </w:hyperlink>
    </w:p>
    <w:p w:rsidR="006239AA" w:rsidRDefault="006239AA" w:rsidP="00263F97">
      <w:pPr>
        <w:pStyle w:val="Heading1"/>
        <w:rPr>
          <w:lang w:val="en-IE"/>
        </w:rPr>
      </w:pPr>
      <w:bookmarkStart w:id="59" w:name="_7._Carbon_Update"/>
      <w:bookmarkStart w:id="60" w:name="_7._Carbon_Corner"/>
      <w:bookmarkStart w:id="61" w:name="_6._Research_Vacancies"/>
      <w:bookmarkStart w:id="62" w:name="_9._Vacancy_–"/>
      <w:bookmarkEnd w:id="59"/>
      <w:bookmarkEnd w:id="60"/>
      <w:bookmarkEnd w:id="61"/>
      <w:bookmarkEnd w:id="62"/>
      <w:r>
        <w:rPr>
          <w:lang w:val="en-IE"/>
        </w:rPr>
        <w:t xml:space="preserve">18. Vacancy – Professor of Biology, </w:t>
      </w:r>
      <w:proofErr w:type="spellStart"/>
      <w:r>
        <w:rPr>
          <w:lang w:val="en-IE"/>
        </w:rPr>
        <w:t>Maynooth</w:t>
      </w:r>
      <w:proofErr w:type="spellEnd"/>
    </w:p>
    <w:p w:rsidR="006239AA" w:rsidRDefault="006239AA">
      <w:pPr>
        <w:pStyle w:val="BodyText3"/>
        <w:rPr>
          <w:lang w:val="en-US"/>
        </w:rPr>
      </w:pPr>
      <w:smartTag w:uri="urn:schemas-microsoft-com:office:smarttags" w:element="PlaceName">
        <w:r>
          <w:rPr>
            <w:lang w:val="en-US"/>
          </w:rPr>
          <w:t>National</w:t>
        </w:r>
      </w:smartTag>
      <w:r>
        <w:rPr>
          <w:lang w:val="en-US"/>
        </w:rPr>
        <w:t xml:space="preserve"> </w:t>
      </w:r>
      <w:smartTag w:uri="urn:schemas-microsoft-com:office:smarttags" w:element="PlaceType">
        <w:r>
          <w:rPr>
            <w:lang w:val="en-US"/>
          </w:rPr>
          <w:t>University</w:t>
        </w:r>
      </w:smartTag>
      <w:r>
        <w:rPr>
          <w:lang w:val="en-US"/>
        </w:rPr>
        <w:t xml:space="preserve"> of </w:t>
      </w:r>
      <w:smartTag w:uri="urn:schemas-microsoft-com:office:smarttags" w:element="country-region">
        <w:smartTag w:uri="urn:schemas-microsoft-com:office:smarttags" w:element="place">
          <w:r>
            <w:rPr>
              <w:lang w:val="en-US"/>
            </w:rPr>
            <w:t>Ireland</w:t>
          </w:r>
        </w:smartTag>
      </w:smartTag>
      <w:r>
        <w:rPr>
          <w:lang w:val="en-US"/>
        </w:rPr>
        <w:t xml:space="preserve">, </w:t>
      </w:r>
      <w:proofErr w:type="spellStart"/>
      <w:r>
        <w:rPr>
          <w:lang w:val="en-US"/>
        </w:rPr>
        <w:t>Maynooth</w:t>
      </w:r>
      <w:proofErr w:type="spellEnd"/>
      <w:r>
        <w:rPr>
          <w:lang w:val="en-US"/>
        </w:rPr>
        <w:t xml:space="preserve"> invites applications for appointment to the post of Professor of Biology. The position is full-time and permanent and carries also the responsibilities of Head of Department for at least a five year period. Established in 1971, the Department has an outstanding record in research and has been singularly successful in attracting research funding from both national and international agencies. Members of the Department have been supported by each of the </w:t>
      </w:r>
      <w:r>
        <w:rPr>
          <w:lang w:val="en-US"/>
        </w:rPr>
        <w:lastRenderedPageBreak/>
        <w:t xml:space="preserve">three cycles of the </w:t>
      </w:r>
      <w:proofErr w:type="spellStart"/>
      <w:r>
        <w:rPr>
          <w:lang w:val="en-US"/>
        </w:rPr>
        <w:t>Programme</w:t>
      </w:r>
      <w:proofErr w:type="spellEnd"/>
      <w:r>
        <w:rPr>
          <w:lang w:val="en-US"/>
        </w:rPr>
        <w:t xml:space="preserve"> for Research in Third Level Institutions administered by the Higher Education Authority.</w:t>
      </w:r>
    </w:p>
    <w:p w:rsidR="006239AA" w:rsidRDefault="006239AA">
      <w:pPr>
        <w:pStyle w:val="BodyText3"/>
        <w:rPr>
          <w:lang w:val="en-US"/>
        </w:rPr>
      </w:pPr>
    </w:p>
    <w:p w:rsidR="006239AA" w:rsidRDefault="006239AA">
      <w:pPr>
        <w:jc w:val="both"/>
        <w:rPr>
          <w:lang w:val="en-US"/>
        </w:rPr>
      </w:pPr>
      <w:r>
        <w:rPr>
          <w:lang w:val="en-US"/>
        </w:rPr>
        <w:t>Applicants should have a proven background of excellence in research, including a substantial record of scholarly publications. They should also have experience of providing leadership in teaching, and in academic administration.</w:t>
      </w:r>
    </w:p>
    <w:p w:rsidR="006239AA" w:rsidRDefault="006239AA">
      <w:pPr>
        <w:jc w:val="both"/>
        <w:rPr>
          <w:lang w:val="en-US"/>
        </w:rPr>
      </w:pPr>
    </w:p>
    <w:p w:rsidR="006239AA" w:rsidRDefault="006239AA">
      <w:pPr>
        <w:jc w:val="both"/>
        <w:rPr>
          <w:lang w:val="en-US"/>
        </w:rPr>
      </w:pPr>
      <w:r>
        <w:rPr>
          <w:lang w:val="en-US"/>
        </w:rPr>
        <w:t>Salary Scale (new entrants): €81,803 - €105,476 (6 points).</w:t>
      </w:r>
    </w:p>
    <w:p w:rsidR="006239AA" w:rsidRDefault="006239AA">
      <w:pPr>
        <w:jc w:val="both"/>
        <w:rPr>
          <w:lang w:val="en-US"/>
        </w:rPr>
      </w:pPr>
    </w:p>
    <w:p w:rsidR="006239AA" w:rsidRDefault="006239AA">
      <w:pPr>
        <w:jc w:val="both"/>
        <w:rPr>
          <w:b/>
          <w:bCs/>
          <w:lang w:val="en-US"/>
        </w:rPr>
      </w:pPr>
      <w:r>
        <w:rPr>
          <w:lang w:val="en-US"/>
        </w:rPr>
        <w:t xml:space="preserve">Prior to application, further details of the post should be obtained by writing to the </w:t>
      </w:r>
      <w:r>
        <w:rPr>
          <w:b/>
          <w:bCs/>
          <w:lang w:val="en-US"/>
        </w:rPr>
        <w:t xml:space="preserve">Personnel Officer, National University of Ireland, </w:t>
      </w:r>
      <w:proofErr w:type="spellStart"/>
      <w:r>
        <w:rPr>
          <w:b/>
          <w:bCs/>
          <w:lang w:val="en-US"/>
        </w:rPr>
        <w:t>Maynooth</w:t>
      </w:r>
      <w:proofErr w:type="spellEnd"/>
      <w:r>
        <w:rPr>
          <w:b/>
          <w:bCs/>
          <w:lang w:val="en-US"/>
        </w:rPr>
        <w:t>, Co. Kildare, Ireland, Confidential fax +353-1-708394</w:t>
      </w:r>
      <w:r>
        <w:rPr>
          <w:lang w:val="en-US"/>
        </w:rPr>
        <w:t xml:space="preserve">0; </w:t>
      </w:r>
      <w:r>
        <w:rPr>
          <w:b/>
          <w:bCs/>
          <w:lang w:val="en-US"/>
        </w:rPr>
        <w:t>E-mail: personnel@may.ie</w:t>
      </w:r>
    </w:p>
    <w:p w:rsidR="006239AA" w:rsidRDefault="006239AA">
      <w:pPr>
        <w:jc w:val="both"/>
        <w:rPr>
          <w:lang w:val="en-US"/>
        </w:rPr>
      </w:pPr>
    </w:p>
    <w:p w:rsidR="006239AA" w:rsidRDefault="006239AA">
      <w:pPr>
        <w:jc w:val="both"/>
        <w:rPr>
          <w:lang w:val="en-US"/>
        </w:rPr>
      </w:pPr>
      <w:r>
        <w:rPr>
          <w:lang w:val="en-US"/>
        </w:rPr>
        <w:t xml:space="preserve">Applications, which should include a full </w:t>
      </w:r>
      <w:r>
        <w:rPr>
          <w:i/>
          <w:iCs/>
          <w:lang w:val="en-US"/>
        </w:rPr>
        <w:t xml:space="preserve">Curriculum Vitae, </w:t>
      </w:r>
      <w:r>
        <w:rPr>
          <w:lang w:val="en-US"/>
        </w:rPr>
        <w:t xml:space="preserve">a statement of research interests and future research plans, together with details of three referees (including postal and e-mail addresses, telephone and fax numbers) should be forwarded to the Personnel Officer so as to arrive no later than </w:t>
      </w:r>
      <w:r>
        <w:rPr>
          <w:b/>
          <w:bCs/>
          <w:lang w:val="en-US"/>
        </w:rPr>
        <w:t>Friday, 5 April, 2002</w:t>
      </w:r>
      <w:r>
        <w:rPr>
          <w:lang w:val="en-US"/>
        </w:rPr>
        <w:t>. Applicants should also submit a concise statement on their vision of the future development of the Department.</w:t>
      </w:r>
    </w:p>
    <w:p w:rsidR="006239AA" w:rsidRDefault="006239AA">
      <w:pPr>
        <w:jc w:val="both"/>
        <w:rPr>
          <w:lang w:val="en-US"/>
        </w:rPr>
      </w:pPr>
    </w:p>
    <w:p w:rsidR="006239AA" w:rsidRDefault="006239AA">
      <w:pPr>
        <w:jc w:val="both"/>
        <w:rPr>
          <w:lang w:val="en-IE"/>
        </w:rPr>
      </w:pPr>
      <w:r>
        <w:rPr>
          <w:lang w:val="en-US"/>
        </w:rPr>
        <w:t xml:space="preserve">Further information on the Department of Biology is available on the web at </w:t>
      </w:r>
      <w:r>
        <w:rPr>
          <w:color w:val="0000FF"/>
          <w:lang w:val="en-US"/>
        </w:rPr>
        <w:t>http://www.may.ie/academi</w:t>
      </w:r>
      <w:r>
        <w:rPr>
          <w:lang w:val="en-US"/>
        </w:rPr>
        <w:t xml:space="preserve">c. Inquiries may be made to </w:t>
      </w:r>
      <w:proofErr w:type="spellStart"/>
      <w:r>
        <w:rPr>
          <w:b/>
          <w:bCs/>
          <w:lang w:val="en-US"/>
        </w:rPr>
        <w:t>Dr</w:t>
      </w:r>
      <w:proofErr w:type="spellEnd"/>
      <w:r>
        <w:rPr>
          <w:b/>
          <w:bCs/>
          <w:lang w:val="en-US"/>
        </w:rPr>
        <w:t xml:space="preserve"> Thomas McCarthy, Chair of the Search Committee for Professor of Biolog</w:t>
      </w:r>
      <w:r>
        <w:rPr>
          <w:lang w:val="en-US"/>
        </w:rPr>
        <w:t xml:space="preserve">y; Telephone: +353 1 708 6018; E-mail: </w:t>
      </w:r>
      <w:r>
        <w:rPr>
          <w:color w:val="0000FF"/>
          <w:lang w:val="en-US"/>
        </w:rPr>
        <w:t>pgdean@may.ie</w:t>
      </w:r>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rsidP="00263F97">
      <w:pPr>
        <w:pStyle w:val="Heading1"/>
        <w:rPr>
          <w:lang w:val="en-IE"/>
        </w:rPr>
      </w:pPr>
      <w:bookmarkStart w:id="63" w:name="_10._Forestry_Information"/>
      <w:bookmarkStart w:id="64" w:name="_10._Vacancy_–"/>
      <w:bookmarkEnd w:id="63"/>
      <w:bookmarkEnd w:id="64"/>
      <w:r>
        <w:rPr>
          <w:lang w:val="en-IE"/>
        </w:rPr>
        <w:t xml:space="preserve">19. Vacancy – Associate Professor – </w:t>
      </w:r>
      <w:smartTag w:uri="urn:schemas-microsoft-com:office:smarttags" w:element="place">
        <w:r>
          <w:rPr>
            <w:lang w:val="en-IE"/>
          </w:rPr>
          <w:t>Forest</w:t>
        </w:r>
      </w:smartTag>
      <w:r>
        <w:rPr>
          <w:lang w:val="en-IE"/>
        </w:rPr>
        <w:t xml:space="preserve"> Resource Policy and Economics</w:t>
      </w:r>
    </w:p>
    <w:p w:rsidR="006239AA" w:rsidRDefault="006239AA">
      <w:pPr>
        <w:pStyle w:val="BodyText3"/>
        <w:rPr>
          <w:lang w:val="en-US"/>
        </w:rPr>
      </w:pPr>
      <w:r>
        <w:rPr>
          <w:lang w:val="en-US"/>
        </w:rPr>
        <w:t xml:space="preserve">The </w:t>
      </w:r>
      <w:smartTag w:uri="urn:schemas-microsoft-com:office:smarttags" w:element="PlaceType">
        <w:r>
          <w:rPr>
            <w:lang w:val="en-US"/>
          </w:rPr>
          <w:t>School</w:t>
        </w:r>
      </w:smartTag>
      <w:r>
        <w:rPr>
          <w:lang w:val="en-US"/>
        </w:rPr>
        <w:t xml:space="preserve"> of </w:t>
      </w:r>
      <w:smartTag w:uri="urn:schemas-microsoft-com:office:smarttags" w:element="PlaceName">
        <w:r>
          <w:rPr>
            <w:lang w:val="en-US"/>
          </w:rPr>
          <w:t>Forestry</w:t>
        </w:r>
      </w:smartTag>
      <w:r>
        <w:rPr>
          <w:lang w:val="en-US"/>
        </w:rPr>
        <w:t xml:space="preserve"> and Wildlife Sciences at </w:t>
      </w:r>
      <w:smartTag w:uri="urn:schemas-microsoft-com:office:smarttags" w:element="place">
        <w:smartTag w:uri="urn:schemas-microsoft-com:office:smarttags" w:element="PlaceName">
          <w:r>
            <w:rPr>
              <w:lang w:val="en-US"/>
            </w:rPr>
            <w:t>Auburn</w:t>
          </w:r>
        </w:smartTag>
        <w:r>
          <w:rPr>
            <w:lang w:val="en-US"/>
          </w:rPr>
          <w:t xml:space="preserve"> </w:t>
        </w:r>
        <w:smartTag w:uri="urn:schemas-microsoft-com:office:smarttags" w:element="PlaceType">
          <w:r>
            <w:rPr>
              <w:lang w:val="en-US"/>
            </w:rPr>
            <w:t>University</w:t>
          </w:r>
        </w:smartTag>
      </w:smartTag>
      <w:r>
        <w:rPr>
          <w:lang w:val="en-US"/>
        </w:rPr>
        <w:t xml:space="preserve"> is seeking applications for a faculty position at the Assistant or Associate Professor level in forest resources policy and economics. This is a 12-month, tenure-track position with research, teaching, and outreach responsibilities.</w:t>
      </w:r>
    </w:p>
    <w:p w:rsidR="006239AA" w:rsidRDefault="006239AA">
      <w:pPr>
        <w:pStyle w:val="BodyText3"/>
        <w:rPr>
          <w:lang w:val="en-US"/>
        </w:rPr>
      </w:pPr>
    </w:p>
    <w:p w:rsidR="006239AA" w:rsidRDefault="006239AA">
      <w:pPr>
        <w:jc w:val="both"/>
        <w:rPr>
          <w:lang w:val="en-US"/>
        </w:rPr>
      </w:pPr>
      <w:r>
        <w:rPr>
          <w:lang w:val="en-US"/>
        </w:rPr>
        <w:t xml:space="preserve">Qualifications: Applicants must hold a PhD and have demonstrated research interests in the areas </w:t>
      </w:r>
      <w:r>
        <w:rPr>
          <w:lang w:val="en-US"/>
        </w:rPr>
        <w:lastRenderedPageBreak/>
        <w:t>of forest resources policy, forest economics, or forest management. A strong interest in collaborative interdisciplinary research is required. Training in political science, economics, sociology, law or related discipline is desired. Preference will be given to individuals with demonstrated ability to obtain extramural funding and publish in leading peer-reviewed journals.</w:t>
      </w:r>
    </w:p>
    <w:p w:rsidR="006239AA" w:rsidRDefault="006239AA">
      <w:pPr>
        <w:jc w:val="both"/>
        <w:rPr>
          <w:lang w:val="en-US"/>
        </w:rPr>
      </w:pPr>
    </w:p>
    <w:p w:rsidR="006239AA" w:rsidRDefault="006239AA">
      <w:pPr>
        <w:jc w:val="both"/>
        <w:rPr>
          <w:lang w:val="en-US"/>
        </w:rPr>
      </w:pPr>
      <w:r>
        <w:rPr>
          <w:lang w:val="en-US"/>
        </w:rPr>
        <w:t xml:space="preserve">Responsibilities: The successful candidate will be expected to: </w:t>
      </w:r>
    </w:p>
    <w:p w:rsidR="006239AA" w:rsidRDefault="006239AA">
      <w:pPr>
        <w:jc w:val="both"/>
        <w:rPr>
          <w:lang w:val="en-US"/>
        </w:rPr>
      </w:pPr>
      <w:r>
        <w:rPr>
          <w:lang w:val="en-US"/>
        </w:rPr>
        <w:t>1) develop a rigorous forest policy research</w:t>
      </w:r>
    </w:p>
    <w:p w:rsidR="006239AA" w:rsidRDefault="006239AA">
      <w:pPr>
        <w:jc w:val="both"/>
        <w:rPr>
          <w:lang w:val="en-US"/>
        </w:rPr>
      </w:pPr>
      <w:r>
        <w:rPr>
          <w:lang w:val="en-US"/>
        </w:rPr>
        <w:t xml:space="preserve">program in a collaborative interdisciplinary environment, </w:t>
      </w:r>
    </w:p>
    <w:p w:rsidR="006239AA" w:rsidRDefault="006239AA">
      <w:pPr>
        <w:jc w:val="both"/>
        <w:rPr>
          <w:lang w:val="en-US"/>
        </w:rPr>
      </w:pPr>
      <w:r>
        <w:rPr>
          <w:lang w:val="en-US"/>
        </w:rPr>
        <w:t>2) teach one course in the undergraduate</w:t>
      </w:r>
    </w:p>
    <w:p w:rsidR="006239AA" w:rsidRDefault="006239AA">
      <w:pPr>
        <w:jc w:val="both"/>
        <w:rPr>
          <w:lang w:val="en-US"/>
        </w:rPr>
      </w:pPr>
      <w:r>
        <w:rPr>
          <w:lang w:val="en-US"/>
        </w:rPr>
        <w:t>policy-economics-management sequence and develop an innovative undergraduate or graduate course in forest resources policy, and</w:t>
      </w:r>
    </w:p>
    <w:p w:rsidR="006239AA" w:rsidRDefault="006239AA">
      <w:pPr>
        <w:jc w:val="both"/>
        <w:rPr>
          <w:lang w:val="en-US"/>
        </w:rPr>
      </w:pPr>
      <w:r>
        <w:rPr>
          <w:lang w:val="en-US"/>
        </w:rPr>
        <w:t xml:space="preserve">3) contribute to outreach activities in the area of forest resources policy and economics. </w:t>
      </w:r>
    </w:p>
    <w:p w:rsidR="006239AA" w:rsidRDefault="006239AA">
      <w:pPr>
        <w:jc w:val="both"/>
        <w:rPr>
          <w:lang w:val="en-US"/>
        </w:rPr>
      </w:pPr>
    </w:p>
    <w:p w:rsidR="006239AA" w:rsidRDefault="006239AA">
      <w:pPr>
        <w:jc w:val="both"/>
        <w:rPr>
          <w:lang w:val="en-US"/>
        </w:rPr>
      </w:pPr>
      <w:r>
        <w:rPr>
          <w:lang w:val="en-US"/>
        </w:rPr>
        <w:t>This faculty member will also advise students, serve on University and School committees, and perform other duties normally associated with academic appointments.</w:t>
      </w:r>
    </w:p>
    <w:p w:rsidR="006239AA" w:rsidRDefault="006239AA">
      <w:pPr>
        <w:jc w:val="both"/>
        <w:rPr>
          <w:b/>
          <w:bCs/>
          <w:lang w:val="en-US"/>
        </w:rPr>
      </w:pPr>
    </w:p>
    <w:p w:rsidR="006239AA" w:rsidRDefault="006239AA">
      <w:pPr>
        <w:jc w:val="both"/>
        <w:rPr>
          <w:lang w:val="en-US"/>
        </w:rPr>
      </w:pPr>
      <w:r>
        <w:rPr>
          <w:lang w:val="en-US"/>
        </w:rPr>
        <w:t>Rank and Salary: Commensurate with training and experience.</w:t>
      </w:r>
    </w:p>
    <w:p w:rsidR="006239AA" w:rsidRDefault="006239AA">
      <w:pPr>
        <w:jc w:val="both"/>
        <w:rPr>
          <w:lang w:val="en-US"/>
        </w:rPr>
      </w:pPr>
    </w:p>
    <w:p w:rsidR="006239AA" w:rsidRDefault="006239AA">
      <w:pPr>
        <w:jc w:val="both"/>
        <w:rPr>
          <w:lang w:val="en-US"/>
        </w:rPr>
      </w:pPr>
      <w:r>
        <w:rPr>
          <w:lang w:val="en-US"/>
        </w:rPr>
        <w:t>Review Date: Review of applications will begin April 15, 2002, and will continue until a qualified applicant is identified and recommended for appointment.</w:t>
      </w:r>
    </w:p>
    <w:p w:rsidR="006239AA" w:rsidRDefault="006239AA">
      <w:pPr>
        <w:jc w:val="both"/>
        <w:rPr>
          <w:lang w:val="en-US"/>
        </w:rPr>
      </w:pPr>
      <w:r>
        <w:rPr>
          <w:lang w:val="en-US"/>
        </w:rPr>
        <w:t xml:space="preserve">For information, contact Dr. Lawrence Teeter by phone (334) 844-1045 or e-mail </w:t>
      </w:r>
      <w:r>
        <w:rPr>
          <w:i/>
          <w:iCs/>
          <w:lang w:val="en-US"/>
        </w:rPr>
        <w:t>(teeter@auburn.ed</w:t>
      </w:r>
      <w:r>
        <w:rPr>
          <w:lang w:val="en-US"/>
        </w:rPr>
        <w:t>u).</w:t>
      </w:r>
    </w:p>
    <w:p w:rsidR="006239AA" w:rsidRDefault="006239AA">
      <w:pPr>
        <w:jc w:val="both"/>
        <w:rPr>
          <w:lang w:val="en-IE"/>
        </w:rPr>
      </w:pPr>
      <w:r>
        <w:rPr>
          <w:lang w:val="en-US"/>
        </w:rPr>
        <w:t xml:space="preserve">To apply, submit a letter of application, </w:t>
      </w:r>
      <w:proofErr w:type="spellStart"/>
      <w:r>
        <w:rPr>
          <w:lang w:val="en-US"/>
        </w:rPr>
        <w:t>resumé</w:t>
      </w:r>
      <w:proofErr w:type="spellEnd"/>
      <w:r>
        <w:rPr>
          <w:lang w:val="en-US"/>
        </w:rPr>
        <w:t xml:space="preserve">, transcripts, and have three letters of reference sent to: Lenore Martin, School of Forestry &amp; Wildlife Sciences, 108 M. White Smith Hall, </w:t>
      </w:r>
      <w:smartTag w:uri="urn:schemas-microsoft-com:office:smarttags" w:element="PlaceName">
        <w:r>
          <w:rPr>
            <w:lang w:val="en-US"/>
          </w:rPr>
          <w:t>Auburn</w:t>
        </w:r>
      </w:smartTag>
      <w:r>
        <w:rPr>
          <w:lang w:val="en-US"/>
        </w:rPr>
        <w:t xml:space="preserve"> </w:t>
      </w:r>
      <w:smartTag w:uri="urn:schemas-microsoft-com:office:smarttags" w:element="PlaceType">
        <w:r>
          <w:rPr>
            <w:lang w:val="en-US"/>
          </w:rPr>
          <w:t>University</w:t>
        </w:r>
      </w:smartTag>
      <w:r>
        <w:rPr>
          <w:lang w:val="en-US"/>
        </w:rPr>
        <w:t xml:space="preserve">, AL36849-5418, </w:t>
      </w:r>
      <w:smartTag w:uri="urn:schemas-microsoft-com:office:smarttags" w:element="State">
        <w:r>
          <w:rPr>
            <w:lang w:val="en-US"/>
          </w:rPr>
          <w:t>Alabama</w:t>
        </w:r>
      </w:smartTag>
      <w:r>
        <w:rPr>
          <w:lang w:val="en-US"/>
        </w:rPr>
        <w:t xml:space="preserve">, </w:t>
      </w:r>
      <w:smartTag w:uri="urn:schemas-microsoft-com:office:smarttags" w:element="country-region">
        <w:smartTag w:uri="urn:schemas-microsoft-com:office:smarttags" w:element="place">
          <w:r>
            <w:rPr>
              <w:lang w:val="en-US"/>
            </w:rPr>
            <w:t>USA</w:t>
          </w:r>
        </w:smartTag>
      </w:smartTag>
    </w:p>
    <w:p w:rsidR="006239AA" w:rsidRDefault="00674756">
      <w:pPr>
        <w:jc w:val="right"/>
        <w:rPr>
          <w:lang w:val="en-IE"/>
        </w:rPr>
      </w:pPr>
      <w:hyperlink w:anchor="_Contents" w:history="1">
        <w:r w:rsidR="006239AA">
          <w:rPr>
            <w:rStyle w:val="Hyperlink"/>
            <w:lang w:val="en-IE"/>
          </w:rPr>
          <w:t>Back to List of Contents</w:t>
        </w:r>
      </w:hyperlink>
    </w:p>
    <w:p w:rsidR="006239AA" w:rsidRDefault="006239AA">
      <w:pPr>
        <w:jc w:val="both"/>
        <w:rPr>
          <w:lang w:val="en-IE"/>
        </w:rPr>
      </w:pPr>
    </w:p>
    <w:p w:rsidR="006239AA" w:rsidRDefault="006239AA">
      <w:pPr>
        <w:jc w:val="both"/>
        <w:rPr>
          <w:lang w:val="en-IE"/>
        </w:rPr>
      </w:pPr>
      <w:r>
        <w:rPr>
          <w:lang w:val="en-IE"/>
        </w:rPr>
        <w:t>To unsubscribe to this newsletter, reply to info@coford.ie with the word 'unsubscribe' in the subject field.</w:t>
      </w:r>
    </w:p>
    <w:p w:rsidR="006239AA" w:rsidRDefault="006239AA" w:rsidP="00263F97">
      <w:pPr>
        <w:jc w:val="both"/>
        <w:rPr>
          <w:lang w:val="en-IE"/>
        </w:rPr>
      </w:pPr>
      <w:r>
        <w:rPr>
          <w:lang w:val="en-IE"/>
        </w:rPr>
        <w:t>© COFORD 2002</w:t>
      </w:r>
    </w:p>
    <w:p w:rsidR="00263F97" w:rsidRDefault="00263F97" w:rsidP="00263F97">
      <w:pPr>
        <w:jc w:val="both"/>
        <w:rPr>
          <w:lang w:val="en-IE"/>
        </w:rPr>
      </w:pPr>
    </w:p>
    <w:p w:rsidR="006239AA" w:rsidRDefault="006239AA">
      <w:pPr>
        <w:rPr>
          <w:lang w:val="en-IE"/>
        </w:rPr>
        <w:sectPr w:rsidR="006239AA">
          <w:type w:val="continuous"/>
          <w:pgSz w:w="11906" w:h="16838"/>
          <w:pgMar w:top="1440" w:right="1106" w:bottom="899" w:left="1080" w:header="708" w:footer="708" w:gutter="0"/>
          <w:cols w:num="2" w:space="386"/>
          <w:docGrid w:linePitch="360"/>
        </w:sectPr>
      </w:pPr>
    </w:p>
    <w:p w:rsidR="006239AA" w:rsidRDefault="006239AA">
      <w:pPr>
        <w:rPr>
          <w:lang w:val="en-IE"/>
        </w:rPr>
      </w:pPr>
    </w:p>
    <w:p w:rsidR="006239AA" w:rsidRDefault="006239AA">
      <w:pPr>
        <w:rPr>
          <w:lang w:val="en-IE"/>
        </w:rPr>
      </w:pPr>
    </w:p>
    <w:p w:rsidR="006239AA" w:rsidRDefault="006239AA">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r>
          <w:rPr>
            <w:lang w:val="en-IE"/>
          </w:rPr>
          <w:t>Dublin</w:t>
        </w:r>
      </w:smartTag>
      <w:r>
        <w:rPr>
          <w:lang w:val="en-IE"/>
        </w:rPr>
        <w:t xml:space="preserve"> 4, </w:t>
      </w:r>
      <w:proofErr w:type="gramStart"/>
      <w:smartTag w:uri="urn:schemas-microsoft-com:office:smarttags" w:element="country-region">
        <w:smartTag w:uri="urn:schemas-microsoft-com:office:smarttags" w:element="place">
          <w:r>
            <w:rPr>
              <w:lang w:val="en-IE"/>
            </w:rPr>
            <w:t>Ireland</w:t>
          </w:r>
        </w:smartTag>
      </w:smartTag>
      <w:proofErr w:type="gramEnd"/>
      <w:r>
        <w:rPr>
          <w:lang w:val="en-IE"/>
        </w:rPr>
        <w:t>.</w:t>
      </w:r>
    </w:p>
    <w:p w:rsidR="006239AA" w:rsidRDefault="006239AA">
      <w:pPr>
        <w:jc w:val="center"/>
        <w:rPr>
          <w:lang w:val="en-IE"/>
        </w:rPr>
      </w:pPr>
      <w:r>
        <w:rPr>
          <w:lang w:val="en-IE"/>
        </w:rPr>
        <w:t>Tel: (01) 7167700</w:t>
      </w:r>
      <w:r>
        <w:rPr>
          <w:lang w:val="en-IE"/>
        </w:rPr>
        <w:tab/>
        <w:t>Fax: (01) 7161180</w:t>
      </w:r>
    </w:p>
    <w:p w:rsidR="006239AA" w:rsidRDefault="006239AA">
      <w:pPr>
        <w:jc w:val="center"/>
        <w:rPr>
          <w:lang w:val="en-IE"/>
        </w:rPr>
      </w:pPr>
      <w:r>
        <w:rPr>
          <w:lang w:val="en-IE"/>
        </w:rPr>
        <w:t xml:space="preserve">Email: </w:t>
      </w:r>
      <w:r>
        <w:rPr>
          <w:lang w:val="en-IE"/>
        </w:rPr>
        <w:tab/>
      </w:r>
      <w:hyperlink r:id="rId28" w:history="1">
        <w:r>
          <w:rPr>
            <w:rStyle w:val="Hyperlink"/>
            <w:lang w:val="en-IE"/>
          </w:rPr>
          <w:t>info@coford.ie</w:t>
        </w:r>
      </w:hyperlink>
      <w:r>
        <w:rPr>
          <w:lang w:val="en-IE"/>
        </w:rPr>
        <w:tab/>
        <w:t>Web:</w:t>
      </w:r>
      <w:r>
        <w:rPr>
          <w:lang w:val="en-IE"/>
        </w:rPr>
        <w:tab/>
      </w:r>
      <w:hyperlink r:id="rId29" w:history="1">
        <w:r>
          <w:rPr>
            <w:rStyle w:val="Hyperlink"/>
            <w:lang w:val="en-IE"/>
          </w:rPr>
          <w:t>www.coford.ie</w:t>
        </w:r>
      </w:hyperlink>
    </w:p>
    <w:p w:rsidR="006239AA" w:rsidRDefault="006239AA">
      <w:pPr>
        <w:rPr>
          <w:lang w:val="en-IE"/>
        </w:rPr>
      </w:pPr>
    </w:p>
    <w:p w:rsidR="006239AA" w:rsidRDefault="00263F97">
      <w:pPr>
        <w:jc w:val="center"/>
        <w:rPr>
          <w:lang w:val="en-IE"/>
        </w:rPr>
      </w:pPr>
      <w:r>
        <w:rPr>
          <w:lang w:val="en-IE"/>
        </w:rPr>
        <w:object w:dxaOrig="8999" w:dyaOrig="3615">
          <v:shape id="_x0000_i1026" type="#_x0000_t75" alt="logo for ndp" style="width:113.25pt;height:45.75pt" o:ole="" fillcolor="window">
            <v:imagedata r:id="rId30" o:title=""/>
          </v:shape>
          <o:OLEObject Type="Embed" ProgID="MSPhotoEd.3" ShapeID="_x0000_i1026" DrawAspect="Content" ObjectID="_1498294205" r:id="rId31"/>
        </w:object>
      </w:r>
    </w:p>
    <w:p w:rsidR="006239AA" w:rsidRDefault="006239AA">
      <w:pPr>
        <w:jc w:val="center"/>
        <w:rPr>
          <w:lang w:val="en-IE"/>
        </w:rPr>
      </w:pPr>
    </w:p>
    <w:p w:rsidR="006239AA" w:rsidRDefault="006239AA">
      <w:pPr>
        <w:pStyle w:val="BodyText"/>
        <w:rPr>
          <w:lang w:val="en-IE"/>
        </w:rPr>
      </w:pPr>
      <w:r>
        <w:rPr>
          <w:lang w:val="en-IE"/>
        </w:rPr>
        <w:t>COFORD’s Activities are funded by the Irish Government under the National Development Plan, 2000-2006.</w:t>
      </w:r>
    </w:p>
    <w:p w:rsidR="006239AA" w:rsidRDefault="006239AA">
      <w:pPr>
        <w:rPr>
          <w:lang w:val="en-IE"/>
        </w:rPr>
      </w:pPr>
    </w:p>
    <w:sectPr w:rsidR="006239AA">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56" w:rsidRDefault="00674756">
      <w:r>
        <w:separator/>
      </w:r>
    </w:p>
  </w:endnote>
  <w:endnote w:type="continuationSeparator" w:id="0">
    <w:p w:rsidR="00674756" w:rsidRDefault="0067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AA" w:rsidRDefault="006239AA">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263F97">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263F97">
      <w:rPr>
        <w:noProof/>
        <w:lang w:val="en-US"/>
      </w:rPr>
      <w:t>12</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56" w:rsidRDefault="00674756">
      <w:r>
        <w:separator/>
      </w:r>
    </w:p>
  </w:footnote>
  <w:footnote w:type="continuationSeparator" w:id="0">
    <w:p w:rsidR="00674756" w:rsidRDefault="00674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2D0"/>
    <w:multiLevelType w:val="hybridMultilevel"/>
    <w:tmpl w:val="23F6FB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85583"/>
    <w:multiLevelType w:val="hybridMultilevel"/>
    <w:tmpl w:val="9F728820"/>
    <w:lvl w:ilvl="0" w:tplc="3CECAE62">
      <w:start w:val="1"/>
      <w:numFmt w:val="decimal"/>
      <w:lvlText w:val="%1."/>
      <w:lvlJc w:val="left"/>
      <w:pPr>
        <w:tabs>
          <w:tab w:val="num" w:pos="720"/>
        </w:tabs>
        <w:ind w:left="720" w:hanging="360"/>
      </w:pPr>
    </w:lvl>
    <w:lvl w:ilvl="1" w:tplc="97507B80" w:tentative="1">
      <w:start w:val="1"/>
      <w:numFmt w:val="lowerLetter"/>
      <w:lvlText w:val="%2."/>
      <w:lvlJc w:val="left"/>
      <w:pPr>
        <w:tabs>
          <w:tab w:val="num" w:pos="1440"/>
        </w:tabs>
        <w:ind w:left="1440" w:hanging="360"/>
      </w:pPr>
    </w:lvl>
    <w:lvl w:ilvl="2" w:tplc="534E2A3C" w:tentative="1">
      <w:start w:val="1"/>
      <w:numFmt w:val="lowerRoman"/>
      <w:lvlText w:val="%3."/>
      <w:lvlJc w:val="right"/>
      <w:pPr>
        <w:tabs>
          <w:tab w:val="num" w:pos="2160"/>
        </w:tabs>
        <w:ind w:left="2160" w:hanging="180"/>
      </w:pPr>
    </w:lvl>
    <w:lvl w:ilvl="3" w:tplc="8EC48DDA" w:tentative="1">
      <w:start w:val="1"/>
      <w:numFmt w:val="decimal"/>
      <w:lvlText w:val="%4."/>
      <w:lvlJc w:val="left"/>
      <w:pPr>
        <w:tabs>
          <w:tab w:val="num" w:pos="2880"/>
        </w:tabs>
        <w:ind w:left="2880" w:hanging="360"/>
      </w:pPr>
    </w:lvl>
    <w:lvl w:ilvl="4" w:tplc="87D474E2" w:tentative="1">
      <w:start w:val="1"/>
      <w:numFmt w:val="lowerLetter"/>
      <w:lvlText w:val="%5."/>
      <w:lvlJc w:val="left"/>
      <w:pPr>
        <w:tabs>
          <w:tab w:val="num" w:pos="3600"/>
        </w:tabs>
        <w:ind w:left="3600" w:hanging="360"/>
      </w:pPr>
    </w:lvl>
    <w:lvl w:ilvl="5" w:tplc="9B4C3348" w:tentative="1">
      <w:start w:val="1"/>
      <w:numFmt w:val="lowerRoman"/>
      <w:lvlText w:val="%6."/>
      <w:lvlJc w:val="right"/>
      <w:pPr>
        <w:tabs>
          <w:tab w:val="num" w:pos="4320"/>
        </w:tabs>
        <w:ind w:left="4320" w:hanging="180"/>
      </w:pPr>
    </w:lvl>
    <w:lvl w:ilvl="6" w:tplc="C388C550" w:tentative="1">
      <w:start w:val="1"/>
      <w:numFmt w:val="decimal"/>
      <w:lvlText w:val="%7."/>
      <w:lvlJc w:val="left"/>
      <w:pPr>
        <w:tabs>
          <w:tab w:val="num" w:pos="5040"/>
        </w:tabs>
        <w:ind w:left="5040" w:hanging="360"/>
      </w:pPr>
    </w:lvl>
    <w:lvl w:ilvl="7" w:tplc="48FAEF18" w:tentative="1">
      <w:start w:val="1"/>
      <w:numFmt w:val="lowerLetter"/>
      <w:lvlText w:val="%8."/>
      <w:lvlJc w:val="left"/>
      <w:pPr>
        <w:tabs>
          <w:tab w:val="num" w:pos="5760"/>
        </w:tabs>
        <w:ind w:left="5760" w:hanging="360"/>
      </w:pPr>
    </w:lvl>
    <w:lvl w:ilvl="8" w:tplc="ECE4AA10" w:tentative="1">
      <w:start w:val="1"/>
      <w:numFmt w:val="lowerRoman"/>
      <w:lvlText w:val="%9."/>
      <w:lvlJc w:val="right"/>
      <w:pPr>
        <w:tabs>
          <w:tab w:val="num" w:pos="6480"/>
        </w:tabs>
        <w:ind w:left="6480" w:hanging="180"/>
      </w:pPr>
    </w:lvl>
  </w:abstractNum>
  <w:abstractNum w:abstractNumId="2">
    <w:nsid w:val="067C61D6"/>
    <w:multiLevelType w:val="hybridMultilevel"/>
    <w:tmpl w:val="1ACC5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17F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F821083"/>
    <w:multiLevelType w:val="hybridMultilevel"/>
    <w:tmpl w:val="CEE8115A"/>
    <w:lvl w:ilvl="0" w:tplc="E180820C">
      <w:start w:val="1"/>
      <w:numFmt w:val="decimal"/>
      <w:lvlText w:val="%1."/>
      <w:lvlJc w:val="left"/>
      <w:pPr>
        <w:tabs>
          <w:tab w:val="num" w:pos="1260"/>
        </w:tabs>
        <w:ind w:left="1260" w:hanging="360"/>
      </w:pPr>
    </w:lvl>
    <w:lvl w:ilvl="1" w:tplc="ADE49218" w:tentative="1">
      <w:start w:val="1"/>
      <w:numFmt w:val="bullet"/>
      <w:lvlText w:val="o"/>
      <w:lvlJc w:val="left"/>
      <w:pPr>
        <w:tabs>
          <w:tab w:val="num" w:pos="1980"/>
        </w:tabs>
        <w:ind w:left="1980" w:hanging="360"/>
      </w:pPr>
      <w:rPr>
        <w:rFonts w:ascii="Courier New" w:hAnsi="Courier New" w:hint="default"/>
      </w:rPr>
    </w:lvl>
    <w:lvl w:ilvl="2" w:tplc="1E227378" w:tentative="1">
      <w:start w:val="1"/>
      <w:numFmt w:val="bullet"/>
      <w:lvlText w:val=""/>
      <w:lvlJc w:val="left"/>
      <w:pPr>
        <w:tabs>
          <w:tab w:val="num" w:pos="2700"/>
        </w:tabs>
        <w:ind w:left="2700" w:hanging="360"/>
      </w:pPr>
      <w:rPr>
        <w:rFonts w:ascii="Wingdings" w:hAnsi="Wingdings" w:hint="default"/>
      </w:rPr>
    </w:lvl>
    <w:lvl w:ilvl="3" w:tplc="3EE07634" w:tentative="1">
      <w:start w:val="1"/>
      <w:numFmt w:val="bullet"/>
      <w:lvlText w:val=""/>
      <w:lvlJc w:val="left"/>
      <w:pPr>
        <w:tabs>
          <w:tab w:val="num" w:pos="3420"/>
        </w:tabs>
        <w:ind w:left="3420" w:hanging="360"/>
      </w:pPr>
      <w:rPr>
        <w:rFonts w:ascii="Symbol" w:hAnsi="Symbol" w:hint="default"/>
      </w:rPr>
    </w:lvl>
    <w:lvl w:ilvl="4" w:tplc="0B8C3952" w:tentative="1">
      <w:start w:val="1"/>
      <w:numFmt w:val="bullet"/>
      <w:lvlText w:val="o"/>
      <w:lvlJc w:val="left"/>
      <w:pPr>
        <w:tabs>
          <w:tab w:val="num" w:pos="4140"/>
        </w:tabs>
        <w:ind w:left="4140" w:hanging="360"/>
      </w:pPr>
      <w:rPr>
        <w:rFonts w:ascii="Courier New" w:hAnsi="Courier New" w:hint="default"/>
      </w:rPr>
    </w:lvl>
    <w:lvl w:ilvl="5" w:tplc="4BFA49FA" w:tentative="1">
      <w:start w:val="1"/>
      <w:numFmt w:val="bullet"/>
      <w:lvlText w:val=""/>
      <w:lvlJc w:val="left"/>
      <w:pPr>
        <w:tabs>
          <w:tab w:val="num" w:pos="4860"/>
        </w:tabs>
        <w:ind w:left="4860" w:hanging="360"/>
      </w:pPr>
      <w:rPr>
        <w:rFonts w:ascii="Wingdings" w:hAnsi="Wingdings" w:hint="default"/>
      </w:rPr>
    </w:lvl>
    <w:lvl w:ilvl="6" w:tplc="8C82D59E" w:tentative="1">
      <w:start w:val="1"/>
      <w:numFmt w:val="bullet"/>
      <w:lvlText w:val=""/>
      <w:lvlJc w:val="left"/>
      <w:pPr>
        <w:tabs>
          <w:tab w:val="num" w:pos="5580"/>
        </w:tabs>
        <w:ind w:left="5580" w:hanging="360"/>
      </w:pPr>
      <w:rPr>
        <w:rFonts w:ascii="Symbol" w:hAnsi="Symbol" w:hint="default"/>
      </w:rPr>
    </w:lvl>
    <w:lvl w:ilvl="7" w:tplc="D030546C" w:tentative="1">
      <w:start w:val="1"/>
      <w:numFmt w:val="bullet"/>
      <w:lvlText w:val="o"/>
      <w:lvlJc w:val="left"/>
      <w:pPr>
        <w:tabs>
          <w:tab w:val="num" w:pos="6300"/>
        </w:tabs>
        <w:ind w:left="6300" w:hanging="360"/>
      </w:pPr>
      <w:rPr>
        <w:rFonts w:ascii="Courier New" w:hAnsi="Courier New" w:hint="default"/>
      </w:rPr>
    </w:lvl>
    <w:lvl w:ilvl="8" w:tplc="477E3A0E" w:tentative="1">
      <w:start w:val="1"/>
      <w:numFmt w:val="bullet"/>
      <w:lvlText w:val=""/>
      <w:lvlJc w:val="left"/>
      <w:pPr>
        <w:tabs>
          <w:tab w:val="num" w:pos="7020"/>
        </w:tabs>
        <w:ind w:left="7020" w:hanging="360"/>
      </w:pPr>
      <w:rPr>
        <w:rFonts w:ascii="Wingdings" w:hAnsi="Wingdings" w:hint="default"/>
      </w:rPr>
    </w:lvl>
  </w:abstractNum>
  <w:abstractNum w:abstractNumId="5">
    <w:nsid w:val="119D5B14"/>
    <w:multiLevelType w:val="hybridMultilevel"/>
    <w:tmpl w:val="A46C737C"/>
    <w:lvl w:ilvl="0" w:tplc="FFFFFFF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0A61C6"/>
    <w:multiLevelType w:val="singleLevel"/>
    <w:tmpl w:val="C964A47C"/>
    <w:lvl w:ilvl="0">
      <w:start w:val="1"/>
      <w:numFmt w:val="bullet"/>
      <w:lvlText w:val=""/>
      <w:lvlJc w:val="left"/>
      <w:pPr>
        <w:tabs>
          <w:tab w:val="num" w:pos="360"/>
        </w:tabs>
        <w:ind w:left="360" w:hanging="360"/>
      </w:pPr>
      <w:rPr>
        <w:rFonts w:ascii="Symbol" w:hAnsi="Symbol" w:hint="default"/>
      </w:rPr>
    </w:lvl>
  </w:abstractNum>
  <w:abstractNum w:abstractNumId="7">
    <w:nsid w:val="188E340B"/>
    <w:multiLevelType w:val="hybridMultilevel"/>
    <w:tmpl w:val="825CAA90"/>
    <w:lvl w:ilvl="0" w:tplc="7B2E1EB4">
      <w:start w:val="1"/>
      <w:numFmt w:val="decimal"/>
      <w:lvlText w:val="%1."/>
      <w:lvlJc w:val="left"/>
      <w:pPr>
        <w:tabs>
          <w:tab w:val="num" w:pos="720"/>
        </w:tabs>
        <w:ind w:left="720" w:hanging="360"/>
      </w:pPr>
    </w:lvl>
    <w:lvl w:ilvl="1" w:tplc="1EE215F0" w:tentative="1">
      <w:start w:val="1"/>
      <w:numFmt w:val="lowerLetter"/>
      <w:lvlText w:val="%2."/>
      <w:lvlJc w:val="left"/>
      <w:pPr>
        <w:tabs>
          <w:tab w:val="num" w:pos="1440"/>
        </w:tabs>
        <w:ind w:left="1440" w:hanging="360"/>
      </w:pPr>
    </w:lvl>
    <w:lvl w:ilvl="2" w:tplc="D562BD36" w:tentative="1">
      <w:start w:val="1"/>
      <w:numFmt w:val="lowerRoman"/>
      <w:lvlText w:val="%3."/>
      <w:lvlJc w:val="right"/>
      <w:pPr>
        <w:tabs>
          <w:tab w:val="num" w:pos="2160"/>
        </w:tabs>
        <w:ind w:left="2160" w:hanging="180"/>
      </w:pPr>
    </w:lvl>
    <w:lvl w:ilvl="3" w:tplc="56160A78" w:tentative="1">
      <w:start w:val="1"/>
      <w:numFmt w:val="decimal"/>
      <w:lvlText w:val="%4."/>
      <w:lvlJc w:val="left"/>
      <w:pPr>
        <w:tabs>
          <w:tab w:val="num" w:pos="2880"/>
        </w:tabs>
        <w:ind w:left="2880" w:hanging="360"/>
      </w:pPr>
    </w:lvl>
    <w:lvl w:ilvl="4" w:tplc="1DB86C94" w:tentative="1">
      <w:start w:val="1"/>
      <w:numFmt w:val="lowerLetter"/>
      <w:lvlText w:val="%5."/>
      <w:lvlJc w:val="left"/>
      <w:pPr>
        <w:tabs>
          <w:tab w:val="num" w:pos="3600"/>
        </w:tabs>
        <w:ind w:left="3600" w:hanging="360"/>
      </w:pPr>
    </w:lvl>
    <w:lvl w:ilvl="5" w:tplc="FC8ACEFA" w:tentative="1">
      <w:start w:val="1"/>
      <w:numFmt w:val="lowerRoman"/>
      <w:lvlText w:val="%6."/>
      <w:lvlJc w:val="right"/>
      <w:pPr>
        <w:tabs>
          <w:tab w:val="num" w:pos="4320"/>
        </w:tabs>
        <w:ind w:left="4320" w:hanging="180"/>
      </w:pPr>
    </w:lvl>
    <w:lvl w:ilvl="6" w:tplc="F4143CE0" w:tentative="1">
      <w:start w:val="1"/>
      <w:numFmt w:val="decimal"/>
      <w:lvlText w:val="%7."/>
      <w:lvlJc w:val="left"/>
      <w:pPr>
        <w:tabs>
          <w:tab w:val="num" w:pos="5040"/>
        </w:tabs>
        <w:ind w:left="5040" w:hanging="360"/>
      </w:pPr>
    </w:lvl>
    <w:lvl w:ilvl="7" w:tplc="BE4CDAFE" w:tentative="1">
      <w:start w:val="1"/>
      <w:numFmt w:val="lowerLetter"/>
      <w:lvlText w:val="%8."/>
      <w:lvlJc w:val="left"/>
      <w:pPr>
        <w:tabs>
          <w:tab w:val="num" w:pos="5760"/>
        </w:tabs>
        <w:ind w:left="5760" w:hanging="360"/>
      </w:pPr>
    </w:lvl>
    <w:lvl w:ilvl="8" w:tplc="CCAC8AD0" w:tentative="1">
      <w:start w:val="1"/>
      <w:numFmt w:val="lowerRoman"/>
      <w:lvlText w:val="%9."/>
      <w:lvlJc w:val="right"/>
      <w:pPr>
        <w:tabs>
          <w:tab w:val="num" w:pos="6480"/>
        </w:tabs>
        <w:ind w:left="6480" w:hanging="180"/>
      </w:pPr>
    </w:lvl>
  </w:abstractNum>
  <w:abstractNum w:abstractNumId="8">
    <w:nsid w:val="19004CBD"/>
    <w:multiLevelType w:val="hybridMultilevel"/>
    <w:tmpl w:val="7A3819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1E0B18"/>
    <w:multiLevelType w:val="hybridMultilevel"/>
    <w:tmpl w:val="AB8C9B28"/>
    <w:lvl w:ilvl="0" w:tplc="AC0E0DE2">
      <w:start w:val="1"/>
      <w:numFmt w:val="bullet"/>
      <w:lvlText w:val=""/>
      <w:lvlJc w:val="left"/>
      <w:pPr>
        <w:tabs>
          <w:tab w:val="num" w:pos="720"/>
        </w:tabs>
        <w:ind w:left="720" w:hanging="360"/>
      </w:pPr>
      <w:rPr>
        <w:rFonts w:ascii="Wingdings" w:hAnsi="Wingdings" w:hint="default"/>
      </w:rPr>
    </w:lvl>
    <w:lvl w:ilvl="1" w:tplc="D80827C2" w:tentative="1">
      <w:start w:val="1"/>
      <w:numFmt w:val="bullet"/>
      <w:lvlText w:val="o"/>
      <w:lvlJc w:val="left"/>
      <w:pPr>
        <w:tabs>
          <w:tab w:val="num" w:pos="1440"/>
        </w:tabs>
        <w:ind w:left="1440" w:hanging="360"/>
      </w:pPr>
      <w:rPr>
        <w:rFonts w:ascii="Courier New" w:hAnsi="Courier New" w:hint="default"/>
      </w:rPr>
    </w:lvl>
    <w:lvl w:ilvl="2" w:tplc="89F60822" w:tentative="1">
      <w:start w:val="1"/>
      <w:numFmt w:val="bullet"/>
      <w:lvlText w:val=""/>
      <w:lvlJc w:val="left"/>
      <w:pPr>
        <w:tabs>
          <w:tab w:val="num" w:pos="2160"/>
        </w:tabs>
        <w:ind w:left="2160" w:hanging="360"/>
      </w:pPr>
      <w:rPr>
        <w:rFonts w:ascii="Wingdings" w:hAnsi="Wingdings" w:hint="default"/>
      </w:rPr>
    </w:lvl>
    <w:lvl w:ilvl="3" w:tplc="61B85022" w:tentative="1">
      <w:start w:val="1"/>
      <w:numFmt w:val="bullet"/>
      <w:lvlText w:val=""/>
      <w:lvlJc w:val="left"/>
      <w:pPr>
        <w:tabs>
          <w:tab w:val="num" w:pos="2880"/>
        </w:tabs>
        <w:ind w:left="2880" w:hanging="360"/>
      </w:pPr>
      <w:rPr>
        <w:rFonts w:ascii="Symbol" w:hAnsi="Symbol" w:hint="default"/>
      </w:rPr>
    </w:lvl>
    <w:lvl w:ilvl="4" w:tplc="B5480CAC" w:tentative="1">
      <w:start w:val="1"/>
      <w:numFmt w:val="bullet"/>
      <w:lvlText w:val="o"/>
      <w:lvlJc w:val="left"/>
      <w:pPr>
        <w:tabs>
          <w:tab w:val="num" w:pos="3600"/>
        </w:tabs>
        <w:ind w:left="3600" w:hanging="360"/>
      </w:pPr>
      <w:rPr>
        <w:rFonts w:ascii="Courier New" w:hAnsi="Courier New" w:hint="default"/>
      </w:rPr>
    </w:lvl>
    <w:lvl w:ilvl="5" w:tplc="8E9EEBC4" w:tentative="1">
      <w:start w:val="1"/>
      <w:numFmt w:val="bullet"/>
      <w:lvlText w:val=""/>
      <w:lvlJc w:val="left"/>
      <w:pPr>
        <w:tabs>
          <w:tab w:val="num" w:pos="4320"/>
        </w:tabs>
        <w:ind w:left="4320" w:hanging="360"/>
      </w:pPr>
      <w:rPr>
        <w:rFonts w:ascii="Wingdings" w:hAnsi="Wingdings" w:hint="default"/>
      </w:rPr>
    </w:lvl>
    <w:lvl w:ilvl="6" w:tplc="58B4668A" w:tentative="1">
      <w:start w:val="1"/>
      <w:numFmt w:val="bullet"/>
      <w:lvlText w:val=""/>
      <w:lvlJc w:val="left"/>
      <w:pPr>
        <w:tabs>
          <w:tab w:val="num" w:pos="5040"/>
        </w:tabs>
        <w:ind w:left="5040" w:hanging="360"/>
      </w:pPr>
      <w:rPr>
        <w:rFonts w:ascii="Symbol" w:hAnsi="Symbol" w:hint="default"/>
      </w:rPr>
    </w:lvl>
    <w:lvl w:ilvl="7" w:tplc="1326FC2E" w:tentative="1">
      <w:start w:val="1"/>
      <w:numFmt w:val="bullet"/>
      <w:lvlText w:val="o"/>
      <w:lvlJc w:val="left"/>
      <w:pPr>
        <w:tabs>
          <w:tab w:val="num" w:pos="5760"/>
        </w:tabs>
        <w:ind w:left="5760" w:hanging="360"/>
      </w:pPr>
      <w:rPr>
        <w:rFonts w:ascii="Courier New" w:hAnsi="Courier New" w:hint="default"/>
      </w:rPr>
    </w:lvl>
    <w:lvl w:ilvl="8" w:tplc="FB466E26" w:tentative="1">
      <w:start w:val="1"/>
      <w:numFmt w:val="bullet"/>
      <w:lvlText w:val=""/>
      <w:lvlJc w:val="left"/>
      <w:pPr>
        <w:tabs>
          <w:tab w:val="num" w:pos="6480"/>
        </w:tabs>
        <w:ind w:left="6480" w:hanging="360"/>
      </w:pPr>
      <w:rPr>
        <w:rFonts w:ascii="Wingdings" w:hAnsi="Wingdings" w:hint="default"/>
      </w:rPr>
    </w:lvl>
  </w:abstractNum>
  <w:abstractNum w:abstractNumId="10">
    <w:nsid w:val="208A0256"/>
    <w:multiLevelType w:val="hybridMultilevel"/>
    <w:tmpl w:val="881C453E"/>
    <w:lvl w:ilvl="0" w:tplc="87507FBE">
      <w:start w:val="1"/>
      <w:numFmt w:val="bullet"/>
      <w:lvlText w:val=""/>
      <w:lvlJc w:val="left"/>
      <w:pPr>
        <w:tabs>
          <w:tab w:val="num" w:pos="720"/>
        </w:tabs>
        <w:ind w:left="720" w:hanging="360"/>
      </w:pPr>
      <w:rPr>
        <w:rFonts w:ascii="Wingdings" w:hAnsi="Wingdings" w:hint="default"/>
      </w:rPr>
    </w:lvl>
    <w:lvl w:ilvl="1" w:tplc="2D7C44FA" w:tentative="1">
      <w:start w:val="1"/>
      <w:numFmt w:val="bullet"/>
      <w:lvlText w:val="o"/>
      <w:lvlJc w:val="left"/>
      <w:pPr>
        <w:tabs>
          <w:tab w:val="num" w:pos="1440"/>
        </w:tabs>
        <w:ind w:left="1440" w:hanging="360"/>
      </w:pPr>
      <w:rPr>
        <w:rFonts w:ascii="Courier New" w:hAnsi="Courier New" w:hint="default"/>
      </w:rPr>
    </w:lvl>
    <w:lvl w:ilvl="2" w:tplc="B42A1D96" w:tentative="1">
      <w:start w:val="1"/>
      <w:numFmt w:val="bullet"/>
      <w:lvlText w:val=""/>
      <w:lvlJc w:val="left"/>
      <w:pPr>
        <w:tabs>
          <w:tab w:val="num" w:pos="2160"/>
        </w:tabs>
        <w:ind w:left="2160" w:hanging="360"/>
      </w:pPr>
      <w:rPr>
        <w:rFonts w:ascii="Wingdings" w:hAnsi="Wingdings" w:hint="default"/>
      </w:rPr>
    </w:lvl>
    <w:lvl w:ilvl="3" w:tplc="68FE55F8" w:tentative="1">
      <w:start w:val="1"/>
      <w:numFmt w:val="bullet"/>
      <w:lvlText w:val=""/>
      <w:lvlJc w:val="left"/>
      <w:pPr>
        <w:tabs>
          <w:tab w:val="num" w:pos="2880"/>
        </w:tabs>
        <w:ind w:left="2880" w:hanging="360"/>
      </w:pPr>
      <w:rPr>
        <w:rFonts w:ascii="Symbol" w:hAnsi="Symbol" w:hint="default"/>
      </w:rPr>
    </w:lvl>
    <w:lvl w:ilvl="4" w:tplc="855EF802" w:tentative="1">
      <w:start w:val="1"/>
      <w:numFmt w:val="bullet"/>
      <w:lvlText w:val="o"/>
      <w:lvlJc w:val="left"/>
      <w:pPr>
        <w:tabs>
          <w:tab w:val="num" w:pos="3600"/>
        </w:tabs>
        <w:ind w:left="3600" w:hanging="360"/>
      </w:pPr>
      <w:rPr>
        <w:rFonts w:ascii="Courier New" w:hAnsi="Courier New" w:hint="default"/>
      </w:rPr>
    </w:lvl>
    <w:lvl w:ilvl="5" w:tplc="23D8734E" w:tentative="1">
      <w:start w:val="1"/>
      <w:numFmt w:val="bullet"/>
      <w:lvlText w:val=""/>
      <w:lvlJc w:val="left"/>
      <w:pPr>
        <w:tabs>
          <w:tab w:val="num" w:pos="4320"/>
        </w:tabs>
        <w:ind w:left="4320" w:hanging="360"/>
      </w:pPr>
      <w:rPr>
        <w:rFonts w:ascii="Wingdings" w:hAnsi="Wingdings" w:hint="default"/>
      </w:rPr>
    </w:lvl>
    <w:lvl w:ilvl="6" w:tplc="0A861B52" w:tentative="1">
      <w:start w:val="1"/>
      <w:numFmt w:val="bullet"/>
      <w:lvlText w:val=""/>
      <w:lvlJc w:val="left"/>
      <w:pPr>
        <w:tabs>
          <w:tab w:val="num" w:pos="5040"/>
        </w:tabs>
        <w:ind w:left="5040" w:hanging="360"/>
      </w:pPr>
      <w:rPr>
        <w:rFonts w:ascii="Symbol" w:hAnsi="Symbol" w:hint="default"/>
      </w:rPr>
    </w:lvl>
    <w:lvl w:ilvl="7" w:tplc="71EC0626" w:tentative="1">
      <w:start w:val="1"/>
      <w:numFmt w:val="bullet"/>
      <w:lvlText w:val="o"/>
      <w:lvlJc w:val="left"/>
      <w:pPr>
        <w:tabs>
          <w:tab w:val="num" w:pos="5760"/>
        </w:tabs>
        <w:ind w:left="5760" w:hanging="360"/>
      </w:pPr>
      <w:rPr>
        <w:rFonts w:ascii="Courier New" w:hAnsi="Courier New" w:hint="default"/>
      </w:rPr>
    </w:lvl>
    <w:lvl w:ilvl="8" w:tplc="56CADBB2" w:tentative="1">
      <w:start w:val="1"/>
      <w:numFmt w:val="bullet"/>
      <w:lvlText w:val=""/>
      <w:lvlJc w:val="left"/>
      <w:pPr>
        <w:tabs>
          <w:tab w:val="num" w:pos="6480"/>
        </w:tabs>
        <w:ind w:left="6480" w:hanging="360"/>
      </w:pPr>
      <w:rPr>
        <w:rFonts w:ascii="Wingdings" w:hAnsi="Wingdings" w:hint="default"/>
      </w:rPr>
    </w:lvl>
  </w:abstractNum>
  <w:abstractNum w:abstractNumId="11">
    <w:nsid w:val="249E79EC"/>
    <w:multiLevelType w:val="hybridMultilevel"/>
    <w:tmpl w:val="4C0E0D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091122"/>
    <w:multiLevelType w:val="singleLevel"/>
    <w:tmpl w:val="0809000F"/>
    <w:lvl w:ilvl="0">
      <w:start w:val="1"/>
      <w:numFmt w:val="decimal"/>
      <w:lvlText w:val="%1."/>
      <w:lvlJc w:val="left"/>
      <w:pPr>
        <w:tabs>
          <w:tab w:val="num" w:pos="360"/>
        </w:tabs>
        <w:ind w:left="360" w:hanging="360"/>
      </w:pPr>
    </w:lvl>
  </w:abstractNum>
  <w:abstractNum w:abstractNumId="13">
    <w:nsid w:val="2D4029B7"/>
    <w:multiLevelType w:val="hybridMultilevel"/>
    <w:tmpl w:val="01F678D2"/>
    <w:lvl w:ilvl="0" w:tplc="A25C13FA">
      <w:start w:val="1"/>
      <w:numFmt w:val="bullet"/>
      <w:lvlText w:val=""/>
      <w:lvlJc w:val="left"/>
      <w:pPr>
        <w:tabs>
          <w:tab w:val="num" w:pos="720"/>
        </w:tabs>
        <w:ind w:left="720" w:hanging="360"/>
      </w:pPr>
      <w:rPr>
        <w:rFonts w:ascii="Wingdings" w:hAnsi="Wingdings" w:hint="default"/>
      </w:rPr>
    </w:lvl>
    <w:lvl w:ilvl="1" w:tplc="D95E8CEE" w:tentative="1">
      <w:start w:val="1"/>
      <w:numFmt w:val="bullet"/>
      <w:lvlText w:val="o"/>
      <w:lvlJc w:val="left"/>
      <w:pPr>
        <w:tabs>
          <w:tab w:val="num" w:pos="1440"/>
        </w:tabs>
        <w:ind w:left="1440" w:hanging="360"/>
      </w:pPr>
      <w:rPr>
        <w:rFonts w:ascii="Courier New" w:hAnsi="Courier New" w:hint="default"/>
      </w:rPr>
    </w:lvl>
    <w:lvl w:ilvl="2" w:tplc="F1BC3DEA" w:tentative="1">
      <w:start w:val="1"/>
      <w:numFmt w:val="bullet"/>
      <w:lvlText w:val=""/>
      <w:lvlJc w:val="left"/>
      <w:pPr>
        <w:tabs>
          <w:tab w:val="num" w:pos="2160"/>
        </w:tabs>
        <w:ind w:left="2160" w:hanging="360"/>
      </w:pPr>
      <w:rPr>
        <w:rFonts w:ascii="Wingdings" w:hAnsi="Wingdings" w:hint="default"/>
      </w:rPr>
    </w:lvl>
    <w:lvl w:ilvl="3" w:tplc="CDE2F6C2" w:tentative="1">
      <w:start w:val="1"/>
      <w:numFmt w:val="bullet"/>
      <w:lvlText w:val=""/>
      <w:lvlJc w:val="left"/>
      <w:pPr>
        <w:tabs>
          <w:tab w:val="num" w:pos="2880"/>
        </w:tabs>
        <w:ind w:left="2880" w:hanging="360"/>
      </w:pPr>
      <w:rPr>
        <w:rFonts w:ascii="Symbol" w:hAnsi="Symbol" w:hint="default"/>
      </w:rPr>
    </w:lvl>
    <w:lvl w:ilvl="4" w:tplc="FC3ADDAE" w:tentative="1">
      <w:start w:val="1"/>
      <w:numFmt w:val="bullet"/>
      <w:lvlText w:val="o"/>
      <w:lvlJc w:val="left"/>
      <w:pPr>
        <w:tabs>
          <w:tab w:val="num" w:pos="3600"/>
        </w:tabs>
        <w:ind w:left="3600" w:hanging="360"/>
      </w:pPr>
      <w:rPr>
        <w:rFonts w:ascii="Courier New" w:hAnsi="Courier New" w:hint="default"/>
      </w:rPr>
    </w:lvl>
    <w:lvl w:ilvl="5" w:tplc="D5DCD030" w:tentative="1">
      <w:start w:val="1"/>
      <w:numFmt w:val="bullet"/>
      <w:lvlText w:val=""/>
      <w:lvlJc w:val="left"/>
      <w:pPr>
        <w:tabs>
          <w:tab w:val="num" w:pos="4320"/>
        </w:tabs>
        <w:ind w:left="4320" w:hanging="360"/>
      </w:pPr>
      <w:rPr>
        <w:rFonts w:ascii="Wingdings" w:hAnsi="Wingdings" w:hint="default"/>
      </w:rPr>
    </w:lvl>
    <w:lvl w:ilvl="6" w:tplc="3FC8484E" w:tentative="1">
      <w:start w:val="1"/>
      <w:numFmt w:val="bullet"/>
      <w:lvlText w:val=""/>
      <w:lvlJc w:val="left"/>
      <w:pPr>
        <w:tabs>
          <w:tab w:val="num" w:pos="5040"/>
        </w:tabs>
        <w:ind w:left="5040" w:hanging="360"/>
      </w:pPr>
      <w:rPr>
        <w:rFonts w:ascii="Symbol" w:hAnsi="Symbol" w:hint="default"/>
      </w:rPr>
    </w:lvl>
    <w:lvl w:ilvl="7" w:tplc="5030A64A" w:tentative="1">
      <w:start w:val="1"/>
      <w:numFmt w:val="bullet"/>
      <w:lvlText w:val="o"/>
      <w:lvlJc w:val="left"/>
      <w:pPr>
        <w:tabs>
          <w:tab w:val="num" w:pos="5760"/>
        </w:tabs>
        <w:ind w:left="5760" w:hanging="360"/>
      </w:pPr>
      <w:rPr>
        <w:rFonts w:ascii="Courier New" w:hAnsi="Courier New" w:hint="default"/>
      </w:rPr>
    </w:lvl>
    <w:lvl w:ilvl="8" w:tplc="EE2E04AE" w:tentative="1">
      <w:start w:val="1"/>
      <w:numFmt w:val="bullet"/>
      <w:lvlText w:val=""/>
      <w:lvlJc w:val="left"/>
      <w:pPr>
        <w:tabs>
          <w:tab w:val="num" w:pos="6480"/>
        </w:tabs>
        <w:ind w:left="6480" w:hanging="360"/>
      </w:pPr>
      <w:rPr>
        <w:rFonts w:ascii="Wingdings" w:hAnsi="Wingdings" w:hint="default"/>
      </w:rPr>
    </w:lvl>
  </w:abstractNum>
  <w:abstractNum w:abstractNumId="14">
    <w:nsid w:val="314B5625"/>
    <w:multiLevelType w:val="hybridMultilevel"/>
    <w:tmpl w:val="175C9FD0"/>
    <w:lvl w:ilvl="0" w:tplc="56288FDA">
      <w:start w:val="1"/>
      <w:numFmt w:val="decimal"/>
      <w:lvlText w:val="%1."/>
      <w:lvlJc w:val="left"/>
      <w:pPr>
        <w:tabs>
          <w:tab w:val="num" w:pos="720"/>
        </w:tabs>
        <w:ind w:left="720" w:hanging="360"/>
      </w:pPr>
    </w:lvl>
    <w:lvl w:ilvl="1" w:tplc="07860E66" w:tentative="1">
      <w:start w:val="1"/>
      <w:numFmt w:val="lowerLetter"/>
      <w:lvlText w:val="%2."/>
      <w:lvlJc w:val="left"/>
      <w:pPr>
        <w:tabs>
          <w:tab w:val="num" w:pos="1440"/>
        </w:tabs>
        <w:ind w:left="1440" w:hanging="360"/>
      </w:pPr>
    </w:lvl>
    <w:lvl w:ilvl="2" w:tplc="9DD0D486" w:tentative="1">
      <w:start w:val="1"/>
      <w:numFmt w:val="lowerRoman"/>
      <w:lvlText w:val="%3."/>
      <w:lvlJc w:val="right"/>
      <w:pPr>
        <w:tabs>
          <w:tab w:val="num" w:pos="2160"/>
        </w:tabs>
        <w:ind w:left="2160" w:hanging="180"/>
      </w:pPr>
    </w:lvl>
    <w:lvl w:ilvl="3" w:tplc="D1788CE2" w:tentative="1">
      <w:start w:val="1"/>
      <w:numFmt w:val="decimal"/>
      <w:lvlText w:val="%4."/>
      <w:lvlJc w:val="left"/>
      <w:pPr>
        <w:tabs>
          <w:tab w:val="num" w:pos="2880"/>
        </w:tabs>
        <w:ind w:left="2880" w:hanging="360"/>
      </w:pPr>
    </w:lvl>
    <w:lvl w:ilvl="4" w:tplc="54A81A28" w:tentative="1">
      <w:start w:val="1"/>
      <w:numFmt w:val="lowerLetter"/>
      <w:lvlText w:val="%5."/>
      <w:lvlJc w:val="left"/>
      <w:pPr>
        <w:tabs>
          <w:tab w:val="num" w:pos="3600"/>
        </w:tabs>
        <w:ind w:left="3600" w:hanging="360"/>
      </w:pPr>
    </w:lvl>
    <w:lvl w:ilvl="5" w:tplc="F2BE2CD2" w:tentative="1">
      <w:start w:val="1"/>
      <w:numFmt w:val="lowerRoman"/>
      <w:lvlText w:val="%6."/>
      <w:lvlJc w:val="right"/>
      <w:pPr>
        <w:tabs>
          <w:tab w:val="num" w:pos="4320"/>
        </w:tabs>
        <w:ind w:left="4320" w:hanging="180"/>
      </w:pPr>
    </w:lvl>
    <w:lvl w:ilvl="6" w:tplc="E5604452" w:tentative="1">
      <w:start w:val="1"/>
      <w:numFmt w:val="decimal"/>
      <w:lvlText w:val="%7."/>
      <w:lvlJc w:val="left"/>
      <w:pPr>
        <w:tabs>
          <w:tab w:val="num" w:pos="5040"/>
        </w:tabs>
        <w:ind w:left="5040" w:hanging="360"/>
      </w:pPr>
    </w:lvl>
    <w:lvl w:ilvl="7" w:tplc="4E6E6C1C" w:tentative="1">
      <w:start w:val="1"/>
      <w:numFmt w:val="lowerLetter"/>
      <w:lvlText w:val="%8."/>
      <w:lvlJc w:val="left"/>
      <w:pPr>
        <w:tabs>
          <w:tab w:val="num" w:pos="5760"/>
        </w:tabs>
        <w:ind w:left="5760" w:hanging="360"/>
      </w:pPr>
    </w:lvl>
    <w:lvl w:ilvl="8" w:tplc="D69A7BDA" w:tentative="1">
      <w:start w:val="1"/>
      <w:numFmt w:val="lowerRoman"/>
      <w:lvlText w:val="%9."/>
      <w:lvlJc w:val="right"/>
      <w:pPr>
        <w:tabs>
          <w:tab w:val="num" w:pos="6480"/>
        </w:tabs>
        <w:ind w:left="6480" w:hanging="180"/>
      </w:pPr>
    </w:lvl>
  </w:abstractNum>
  <w:abstractNum w:abstractNumId="15">
    <w:nsid w:val="348F1F6B"/>
    <w:multiLevelType w:val="hybridMultilevel"/>
    <w:tmpl w:val="040207EC"/>
    <w:lvl w:ilvl="0" w:tplc="803E2BB6">
      <w:start w:val="1"/>
      <w:numFmt w:val="bullet"/>
      <w:lvlText w:val=""/>
      <w:lvlJc w:val="left"/>
      <w:pPr>
        <w:tabs>
          <w:tab w:val="num" w:pos="720"/>
        </w:tabs>
        <w:ind w:left="720" w:hanging="360"/>
      </w:pPr>
      <w:rPr>
        <w:rFonts w:ascii="Wingdings" w:hAnsi="Wingdings" w:hint="default"/>
      </w:rPr>
    </w:lvl>
    <w:lvl w:ilvl="1" w:tplc="626A1432" w:tentative="1">
      <w:start w:val="1"/>
      <w:numFmt w:val="bullet"/>
      <w:lvlText w:val="o"/>
      <w:lvlJc w:val="left"/>
      <w:pPr>
        <w:tabs>
          <w:tab w:val="num" w:pos="1440"/>
        </w:tabs>
        <w:ind w:left="1440" w:hanging="360"/>
      </w:pPr>
      <w:rPr>
        <w:rFonts w:ascii="Courier New" w:hAnsi="Courier New" w:hint="default"/>
      </w:rPr>
    </w:lvl>
    <w:lvl w:ilvl="2" w:tplc="2BD62D70" w:tentative="1">
      <w:start w:val="1"/>
      <w:numFmt w:val="bullet"/>
      <w:lvlText w:val=""/>
      <w:lvlJc w:val="left"/>
      <w:pPr>
        <w:tabs>
          <w:tab w:val="num" w:pos="2160"/>
        </w:tabs>
        <w:ind w:left="2160" w:hanging="360"/>
      </w:pPr>
      <w:rPr>
        <w:rFonts w:ascii="Wingdings" w:hAnsi="Wingdings" w:hint="default"/>
      </w:rPr>
    </w:lvl>
    <w:lvl w:ilvl="3" w:tplc="8FC4CC30" w:tentative="1">
      <w:start w:val="1"/>
      <w:numFmt w:val="bullet"/>
      <w:lvlText w:val=""/>
      <w:lvlJc w:val="left"/>
      <w:pPr>
        <w:tabs>
          <w:tab w:val="num" w:pos="2880"/>
        </w:tabs>
        <w:ind w:left="2880" w:hanging="360"/>
      </w:pPr>
      <w:rPr>
        <w:rFonts w:ascii="Symbol" w:hAnsi="Symbol" w:hint="default"/>
      </w:rPr>
    </w:lvl>
    <w:lvl w:ilvl="4" w:tplc="D6562060" w:tentative="1">
      <w:start w:val="1"/>
      <w:numFmt w:val="bullet"/>
      <w:lvlText w:val="o"/>
      <w:lvlJc w:val="left"/>
      <w:pPr>
        <w:tabs>
          <w:tab w:val="num" w:pos="3600"/>
        </w:tabs>
        <w:ind w:left="3600" w:hanging="360"/>
      </w:pPr>
      <w:rPr>
        <w:rFonts w:ascii="Courier New" w:hAnsi="Courier New" w:hint="default"/>
      </w:rPr>
    </w:lvl>
    <w:lvl w:ilvl="5" w:tplc="557CD1F4" w:tentative="1">
      <w:start w:val="1"/>
      <w:numFmt w:val="bullet"/>
      <w:lvlText w:val=""/>
      <w:lvlJc w:val="left"/>
      <w:pPr>
        <w:tabs>
          <w:tab w:val="num" w:pos="4320"/>
        </w:tabs>
        <w:ind w:left="4320" w:hanging="360"/>
      </w:pPr>
      <w:rPr>
        <w:rFonts w:ascii="Wingdings" w:hAnsi="Wingdings" w:hint="default"/>
      </w:rPr>
    </w:lvl>
    <w:lvl w:ilvl="6" w:tplc="2EE8CD36" w:tentative="1">
      <w:start w:val="1"/>
      <w:numFmt w:val="bullet"/>
      <w:lvlText w:val=""/>
      <w:lvlJc w:val="left"/>
      <w:pPr>
        <w:tabs>
          <w:tab w:val="num" w:pos="5040"/>
        </w:tabs>
        <w:ind w:left="5040" w:hanging="360"/>
      </w:pPr>
      <w:rPr>
        <w:rFonts w:ascii="Symbol" w:hAnsi="Symbol" w:hint="default"/>
      </w:rPr>
    </w:lvl>
    <w:lvl w:ilvl="7" w:tplc="31FAABF6" w:tentative="1">
      <w:start w:val="1"/>
      <w:numFmt w:val="bullet"/>
      <w:lvlText w:val="o"/>
      <w:lvlJc w:val="left"/>
      <w:pPr>
        <w:tabs>
          <w:tab w:val="num" w:pos="5760"/>
        </w:tabs>
        <w:ind w:left="5760" w:hanging="360"/>
      </w:pPr>
      <w:rPr>
        <w:rFonts w:ascii="Courier New" w:hAnsi="Courier New" w:hint="default"/>
      </w:rPr>
    </w:lvl>
    <w:lvl w:ilvl="8" w:tplc="6FA48524" w:tentative="1">
      <w:start w:val="1"/>
      <w:numFmt w:val="bullet"/>
      <w:lvlText w:val=""/>
      <w:lvlJc w:val="left"/>
      <w:pPr>
        <w:tabs>
          <w:tab w:val="num" w:pos="6480"/>
        </w:tabs>
        <w:ind w:left="6480" w:hanging="360"/>
      </w:pPr>
      <w:rPr>
        <w:rFonts w:ascii="Wingdings" w:hAnsi="Wingdings" w:hint="default"/>
      </w:rPr>
    </w:lvl>
  </w:abstractNum>
  <w:abstractNum w:abstractNumId="16">
    <w:nsid w:val="380270C9"/>
    <w:multiLevelType w:val="hybridMultilevel"/>
    <w:tmpl w:val="2D322B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392A5F"/>
    <w:multiLevelType w:val="hybridMultilevel"/>
    <w:tmpl w:val="773C9DEE"/>
    <w:lvl w:ilvl="0" w:tplc="854C1F8E">
      <w:start w:val="1"/>
      <w:numFmt w:val="decimal"/>
      <w:lvlText w:val="%1."/>
      <w:lvlJc w:val="left"/>
      <w:pPr>
        <w:tabs>
          <w:tab w:val="num" w:pos="720"/>
        </w:tabs>
        <w:ind w:left="720" w:hanging="360"/>
      </w:pPr>
    </w:lvl>
    <w:lvl w:ilvl="1" w:tplc="DB3E7024" w:tentative="1">
      <w:start w:val="1"/>
      <w:numFmt w:val="lowerLetter"/>
      <w:lvlText w:val="%2."/>
      <w:lvlJc w:val="left"/>
      <w:pPr>
        <w:tabs>
          <w:tab w:val="num" w:pos="1440"/>
        </w:tabs>
        <w:ind w:left="1440" w:hanging="360"/>
      </w:pPr>
    </w:lvl>
    <w:lvl w:ilvl="2" w:tplc="874AA01A" w:tentative="1">
      <w:start w:val="1"/>
      <w:numFmt w:val="lowerRoman"/>
      <w:lvlText w:val="%3."/>
      <w:lvlJc w:val="right"/>
      <w:pPr>
        <w:tabs>
          <w:tab w:val="num" w:pos="2160"/>
        </w:tabs>
        <w:ind w:left="2160" w:hanging="180"/>
      </w:pPr>
    </w:lvl>
    <w:lvl w:ilvl="3" w:tplc="6FE89236" w:tentative="1">
      <w:start w:val="1"/>
      <w:numFmt w:val="decimal"/>
      <w:lvlText w:val="%4."/>
      <w:lvlJc w:val="left"/>
      <w:pPr>
        <w:tabs>
          <w:tab w:val="num" w:pos="2880"/>
        </w:tabs>
        <w:ind w:left="2880" w:hanging="360"/>
      </w:pPr>
    </w:lvl>
    <w:lvl w:ilvl="4" w:tplc="8CF2B792" w:tentative="1">
      <w:start w:val="1"/>
      <w:numFmt w:val="lowerLetter"/>
      <w:lvlText w:val="%5."/>
      <w:lvlJc w:val="left"/>
      <w:pPr>
        <w:tabs>
          <w:tab w:val="num" w:pos="3600"/>
        </w:tabs>
        <w:ind w:left="3600" w:hanging="360"/>
      </w:pPr>
    </w:lvl>
    <w:lvl w:ilvl="5" w:tplc="EF2052BC" w:tentative="1">
      <w:start w:val="1"/>
      <w:numFmt w:val="lowerRoman"/>
      <w:lvlText w:val="%6."/>
      <w:lvlJc w:val="right"/>
      <w:pPr>
        <w:tabs>
          <w:tab w:val="num" w:pos="4320"/>
        </w:tabs>
        <w:ind w:left="4320" w:hanging="180"/>
      </w:pPr>
    </w:lvl>
    <w:lvl w:ilvl="6" w:tplc="648CDCE4" w:tentative="1">
      <w:start w:val="1"/>
      <w:numFmt w:val="decimal"/>
      <w:lvlText w:val="%7."/>
      <w:lvlJc w:val="left"/>
      <w:pPr>
        <w:tabs>
          <w:tab w:val="num" w:pos="5040"/>
        </w:tabs>
        <w:ind w:left="5040" w:hanging="360"/>
      </w:pPr>
    </w:lvl>
    <w:lvl w:ilvl="7" w:tplc="B8D2E502" w:tentative="1">
      <w:start w:val="1"/>
      <w:numFmt w:val="lowerLetter"/>
      <w:lvlText w:val="%8."/>
      <w:lvlJc w:val="left"/>
      <w:pPr>
        <w:tabs>
          <w:tab w:val="num" w:pos="5760"/>
        </w:tabs>
        <w:ind w:left="5760" w:hanging="360"/>
      </w:pPr>
    </w:lvl>
    <w:lvl w:ilvl="8" w:tplc="39420EE8" w:tentative="1">
      <w:start w:val="1"/>
      <w:numFmt w:val="lowerRoman"/>
      <w:lvlText w:val="%9."/>
      <w:lvlJc w:val="right"/>
      <w:pPr>
        <w:tabs>
          <w:tab w:val="num" w:pos="6480"/>
        </w:tabs>
        <w:ind w:left="6480" w:hanging="180"/>
      </w:pPr>
    </w:lvl>
  </w:abstractNum>
  <w:abstractNum w:abstractNumId="18">
    <w:nsid w:val="3C4433CD"/>
    <w:multiLevelType w:val="hybridMultilevel"/>
    <w:tmpl w:val="F0B01C54"/>
    <w:lvl w:ilvl="0" w:tplc="7E7239CA">
      <w:start w:val="1"/>
      <w:numFmt w:val="decimal"/>
      <w:lvlText w:val="%1."/>
      <w:lvlJc w:val="left"/>
      <w:pPr>
        <w:tabs>
          <w:tab w:val="num" w:pos="2880"/>
        </w:tabs>
        <w:ind w:left="2880" w:hanging="360"/>
      </w:pPr>
    </w:lvl>
    <w:lvl w:ilvl="1" w:tplc="7C6014AC" w:tentative="1">
      <w:start w:val="1"/>
      <w:numFmt w:val="lowerLetter"/>
      <w:lvlText w:val="%2."/>
      <w:lvlJc w:val="left"/>
      <w:pPr>
        <w:tabs>
          <w:tab w:val="num" w:pos="3600"/>
        </w:tabs>
        <w:ind w:left="3600" w:hanging="360"/>
      </w:pPr>
    </w:lvl>
    <w:lvl w:ilvl="2" w:tplc="5FC8069C" w:tentative="1">
      <w:start w:val="1"/>
      <w:numFmt w:val="lowerRoman"/>
      <w:lvlText w:val="%3."/>
      <w:lvlJc w:val="right"/>
      <w:pPr>
        <w:tabs>
          <w:tab w:val="num" w:pos="4320"/>
        </w:tabs>
        <w:ind w:left="4320" w:hanging="180"/>
      </w:pPr>
    </w:lvl>
    <w:lvl w:ilvl="3" w:tplc="D28E4F4A" w:tentative="1">
      <w:start w:val="1"/>
      <w:numFmt w:val="decimal"/>
      <w:lvlText w:val="%4."/>
      <w:lvlJc w:val="left"/>
      <w:pPr>
        <w:tabs>
          <w:tab w:val="num" w:pos="5040"/>
        </w:tabs>
        <w:ind w:left="5040" w:hanging="360"/>
      </w:pPr>
    </w:lvl>
    <w:lvl w:ilvl="4" w:tplc="4F2006F0" w:tentative="1">
      <w:start w:val="1"/>
      <w:numFmt w:val="lowerLetter"/>
      <w:lvlText w:val="%5."/>
      <w:lvlJc w:val="left"/>
      <w:pPr>
        <w:tabs>
          <w:tab w:val="num" w:pos="5760"/>
        </w:tabs>
        <w:ind w:left="5760" w:hanging="360"/>
      </w:pPr>
    </w:lvl>
    <w:lvl w:ilvl="5" w:tplc="A2B22E84" w:tentative="1">
      <w:start w:val="1"/>
      <w:numFmt w:val="lowerRoman"/>
      <w:lvlText w:val="%6."/>
      <w:lvlJc w:val="right"/>
      <w:pPr>
        <w:tabs>
          <w:tab w:val="num" w:pos="6480"/>
        </w:tabs>
        <w:ind w:left="6480" w:hanging="180"/>
      </w:pPr>
    </w:lvl>
    <w:lvl w:ilvl="6" w:tplc="EA44F114" w:tentative="1">
      <w:start w:val="1"/>
      <w:numFmt w:val="decimal"/>
      <w:lvlText w:val="%7."/>
      <w:lvlJc w:val="left"/>
      <w:pPr>
        <w:tabs>
          <w:tab w:val="num" w:pos="7200"/>
        </w:tabs>
        <w:ind w:left="7200" w:hanging="360"/>
      </w:pPr>
    </w:lvl>
    <w:lvl w:ilvl="7" w:tplc="5180F698" w:tentative="1">
      <w:start w:val="1"/>
      <w:numFmt w:val="lowerLetter"/>
      <w:lvlText w:val="%8."/>
      <w:lvlJc w:val="left"/>
      <w:pPr>
        <w:tabs>
          <w:tab w:val="num" w:pos="7920"/>
        </w:tabs>
        <w:ind w:left="7920" w:hanging="360"/>
      </w:pPr>
    </w:lvl>
    <w:lvl w:ilvl="8" w:tplc="C0A2C2E2" w:tentative="1">
      <w:start w:val="1"/>
      <w:numFmt w:val="lowerRoman"/>
      <w:lvlText w:val="%9."/>
      <w:lvlJc w:val="right"/>
      <w:pPr>
        <w:tabs>
          <w:tab w:val="num" w:pos="8640"/>
        </w:tabs>
        <w:ind w:left="8640" w:hanging="180"/>
      </w:pPr>
    </w:lvl>
  </w:abstractNum>
  <w:abstractNum w:abstractNumId="19">
    <w:nsid w:val="3C6C47EC"/>
    <w:multiLevelType w:val="hybridMultilevel"/>
    <w:tmpl w:val="CA1E5C2C"/>
    <w:lvl w:ilvl="0" w:tplc="04090005">
      <w:start w:val="1"/>
      <w:numFmt w:val="bullet"/>
      <w:lvlText w:val=""/>
      <w:lvlJc w:val="left"/>
      <w:pPr>
        <w:tabs>
          <w:tab w:val="num" w:pos="720"/>
        </w:tabs>
        <w:ind w:left="720" w:hanging="360"/>
      </w:pPr>
      <w:rPr>
        <w:rFonts w:ascii="Wingdings" w:hAnsi="Wingdings" w:hint="default"/>
      </w:rPr>
    </w:lvl>
    <w:lvl w:ilvl="1" w:tplc="A0C67C06">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8317C1"/>
    <w:multiLevelType w:val="hybridMultilevel"/>
    <w:tmpl w:val="E9003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4D5B2F"/>
    <w:multiLevelType w:val="hybridMultilevel"/>
    <w:tmpl w:val="D2E2A09A"/>
    <w:lvl w:ilvl="0" w:tplc="D12296B0">
      <w:start w:val="1"/>
      <w:numFmt w:val="bullet"/>
      <w:lvlText w:val=""/>
      <w:lvlJc w:val="left"/>
      <w:pPr>
        <w:tabs>
          <w:tab w:val="num" w:pos="720"/>
        </w:tabs>
        <w:ind w:left="720" w:hanging="360"/>
      </w:pPr>
      <w:rPr>
        <w:rFonts w:ascii="Symbol" w:hAnsi="Symbol" w:hint="default"/>
        <w:sz w:val="20"/>
      </w:rPr>
    </w:lvl>
    <w:lvl w:ilvl="1" w:tplc="67A242C8" w:tentative="1">
      <w:start w:val="1"/>
      <w:numFmt w:val="bullet"/>
      <w:lvlText w:val="o"/>
      <w:lvlJc w:val="left"/>
      <w:pPr>
        <w:tabs>
          <w:tab w:val="num" w:pos="1440"/>
        </w:tabs>
        <w:ind w:left="1440" w:hanging="360"/>
      </w:pPr>
      <w:rPr>
        <w:rFonts w:ascii="Courier New" w:hAnsi="Courier New" w:hint="default"/>
        <w:sz w:val="20"/>
      </w:rPr>
    </w:lvl>
    <w:lvl w:ilvl="2" w:tplc="827E7BE2" w:tentative="1">
      <w:start w:val="1"/>
      <w:numFmt w:val="bullet"/>
      <w:lvlText w:val=""/>
      <w:lvlJc w:val="left"/>
      <w:pPr>
        <w:tabs>
          <w:tab w:val="num" w:pos="2160"/>
        </w:tabs>
        <w:ind w:left="2160" w:hanging="360"/>
      </w:pPr>
      <w:rPr>
        <w:rFonts w:ascii="Wingdings" w:hAnsi="Wingdings" w:hint="default"/>
        <w:sz w:val="20"/>
      </w:rPr>
    </w:lvl>
    <w:lvl w:ilvl="3" w:tplc="2D80F0FA" w:tentative="1">
      <w:start w:val="1"/>
      <w:numFmt w:val="bullet"/>
      <w:lvlText w:val=""/>
      <w:lvlJc w:val="left"/>
      <w:pPr>
        <w:tabs>
          <w:tab w:val="num" w:pos="2880"/>
        </w:tabs>
        <w:ind w:left="2880" w:hanging="360"/>
      </w:pPr>
      <w:rPr>
        <w:rFonts w:ascii="Wingdings" w:hAnsi="Wingdings" w:hint="default"/>
        <w:sz w:val="20"/>
      </w:rPr>
    </w:lvl>
    <w:lvl w:ilvl="4" w:tplc="6824C010" w:tentative="1">
      <w:start w:val="1"/>
      <w:numFmt w:val="bullet"/>
      <w:lvlText w:val=""/>
      <w:lvlJc w:val="left"/>
      <w:pPr>
        <w:tabs>
          <w:tab w:val="num" w:pos="3600"/>
        </w:tabs>
        <w:ind w:left="3600" w:hanging="360"/>
      </w:pPr>
      <w:rPr>
        <w:rFonts w:ascii="Wingdings" w:hAnsi="Wingdings" w:hint="default"/>
        <w:sz w:val="20"/>
      </w:rPr>
    </w:lvl>
    <w:lvl w:ilvl="5" w:tplc="BEA6920A" w:tentative="1">
      <w:start w:val="1"/>
      <w:numFmt w:val="bullet"/>
      <w:lvlText w:val=""/>
      <w:lvlJc w:val="left"/>
      <w:pPr>
        <w:tabs>
          <w:tab w:val="num" w:pos="4320"/>
        </w:tabs>
        <w:ind w:left="4320" w:hanging="360"/>
      </w:pPr>
      <w:rPr>
        <w:rFonts w:ascii="Wingdings" w:hAnsi="Wingdings" w:hint="default"/>
        <w:sz w:val="20"/>
      </w:rPr>
    </w:lvl>
    <w:lvl w:ilvl="6" w:tplc="09988694" w:tentative="1">
      <w:start w:val="1"/>
      <w:numFmt w:val="bullet"/>
      <w:lvlText w:val=""/>
      <w:lvlJc w:val="left"/>
      <w:pPr>
        <w:tabs>
          <w:tab w:val="num" w:pos="5040"/>
        </w:tabs>
        <w:ind w:left="5040" w:hanging="360"/>
      </w:pPr>
      <w:rPr>
        <w:rFonts w:ascii="Wingdings" w:hAnsi="Wingdings" w:hint="default"/>
        <w:sz w:val="20"/>
      </w:rPr>
    </w:lvl>
    <w:lvl w:ilvl="7" w:tplc="7CB249F2" w:tentative="1">
      <w:start w:val="1"/>
      <w:numFmt w:val="bullet"/>
      <w:lvlText w:val=""/>
      <w:lvlJc w:val="left"/>
      <w:pPr>
        <w:tabs>
          <w:tab w:val="num" w:pos="5760"/>
        </w:tabs>
        <w:ind w:left="5760" w:hanging="360"/>
      </w:pPr>
      <w:rPr>
        <w:rFonts w:ascii="Wingdings" w:hAnsi="Wingdings" w:hint="default"/>
        <w:sz w:val="20"/>
      </w:rPr>
    </w:lvl>
    <w:lvl w:ilvl="8" w:tplc="461C09D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56C66"/>
    <w:multiLevelType w:val="hybridMultilevel"/>
    <w:tmpl w:val="9BFA52AA"/>
    <w:lvl w:ilvl="0" w:tplc="7EACEE66">
      <w:start w:val="1"/>
      <w:numFmt w:val="decimal"/>
      <w:lvlText w:val="%1."/>
      <w:lvlJc w:val="left"/>
      <w:pPr>
        <w:tabs>
          <w:tab w:val="num" w:pos="720"/>
        </w:tabs>
        <w:ind w:left="720" w:hanging="360"/>
      </w:pPr>
    </w:lvl>
    <w:lvl w:ilvl="1" w:tplc="4F2EFA60" w:tentative="1">
      <w:start w:val="1"/>
      <w:numFmt w:val="lowerLetter"/>
      <w:lvlText w:val="%2."/>
      <w:lvlJc w:val="left"/>
      <w:pPr>
        <w:tabs>
          <w:tab w:val="num" w:pos="1440"/>
        </w:tabs>
        <w:ind w:left="1440" w:hanging="360"/>
      </w:pPr>
    </w:lvl>
    <w:lvl w:ilvl="2" w:tplc="DB7CA736" w:tentative="1">
      <w:start w:val="1"/>
      <w:numFmt w:val="lowerRoman"/>
      <w:lvlText w:val="%3."/>
      <w:lvlJc w:val="right"/>
      <w:pPr>
        <w:tabs>
          <w:tab w:val="num" w:pos="2160"/>
        </w:tabs>
        <w:ind w:left="2160" w:hanging="180"/>
      </w:pPr>
    </w:lvl>
    <w:lvl w:ilvl="3" w:tplc="67AA8638" w:tentative="1">
      <w:start w:val="1"/>
      <w:numFmt w:val="decimal"/>
      <w:lvlText w:val="%4."/>
      <w:lvlJc w:val="left"/>
      <w:pPr>
        <w:tabs>
          <w:tab w:val="num" w:pos="2880"/>
        </w:tabs>
        <w:ind w:left="2880" w:hanging="360"/>
      </w:pPr>
    </w:lvl>
    <w:lvl w:ilvl="4" w:tplc="AF1A1258" w:tentative="1">
      <w:start w:val="1"/>
      <w:numFmt w:val="lowerLetter"/>
      <w:lvlText w:val="%5."/>
      <w:lvlJc w:val="left"/>
      <w:pPr>
        <w:tabs>
          <w:tab w:val="num" w:pos="3600"/>
        </w:tabs>
        <w:ind w:left="3600" w:hanging="360"/>
      </w:pPr>
    </w:lvl>
    <w:lvl w:ilvl="5" w:tplc="1974BC06" w:tentative="1">
      <w:start w:val="1"/>
      <w:numFmt w:val="lowerRoman"/>
      <w:lvlText w:val="%6."/>
      <w:lvlJc w:val="right"/>
      <w:pPr>
        <w:tabs>
          <w:tab w:val="num" w:pos="4320"/>
        </w:tabs>
        <w:ind w:left="4320" w:hanging="180"/>
      </w:pPr>
    </w:lvl>
    <w:lvl w:ilvl="6" w:tplc="C30AE21E" w:tentative="1">
      <w:start w:val="1"/>
      <w:numFmt w:val="decimal"/>
      <w:lvlText w:val="%7."/>
      <w:lvlJc w:val="left"/>
      <w:pPr>
        <w:tabs>
          <w:tab w:val="num" w:pos="5040"/>
        </w:tabs>
        <w:ind w:left="5040" w:hanging="360"/>
      </w:pPr>
    </w:lvl>
    <w:lvl w:ilvl="7" w:tplc="1FE60500" w:tentative="1">
      <w:start w:val="1"/>
      <w:numFmt w:val="lowerLetter"/>
      <w:lvlText w:val="%8."/>
      <w:lvlJc w:val="left"/>
      <w:pPr>
        <w:tabs>
          <w:tab w:val="num" w:pos="5760"/>
        </w:tabs>
        <w:ind w:left="5760" w:hanging="360"/>
      </w:pPr>
    </w:lvl>
    <w:lvl w:ilvl="8" w:tplc="2B76C192" w:tentative="1">
      <w:start w:val="1"/>
      <w:numFmt w:val="lowerRoman"/>
      <w:lvlText w:val="%9."/>
      <w:lvlJc w:val="right"/>
      <w:pPr>
        <w:tabs>
          <w:tab w:val="num" w:pos="6480"/>
        </w:tabs>
        <w:ind w:left="6480" w:hanging="180"/>
      </w:pPr>
    </w:lvl>
  </w:abstractNum>
  <w:abstractNum w:abstractNumId="23">
    <w:nsid w:val="4B9A1BD5"/>
    <w:multiLevelType w:val="hybridMultilevel"/>
    <w:tmpl w:val="87E25642"/>
    <w:lvl w:ilvl="0" w:tplc="CEB8E294">
      <w:start w:val="1"/>
      <w:numFmt w:val="bullet"/>
      <w:lvlText w:val=""/>
      <w:lvlJc w:val="left"/>
      <w:pPr>
        <w:tabs>
          <w:tab w:val="num" w:pos="2160"/>
        </w:tabs>
        <w:ind w:left="2160" w:hanging="360"/>
      </w:pPr>
      <w:rPr>
        <w:rFonts w:ascii="Wingdings" w:hAnsi="Wingdings" w:hint="default"/>
      </w:rPr>
    </w:lvl>
    <w:lvl w:ilvl="1" w:tplc="E4C4C7C8">
      <w:start w:val="1"/>
      <w:numFmt w:val="decimal"/>
      <w:lvlText w:val="%2."/>
      <w:lvlJc w:val="left"/>
      <w:pPr>
        <w:tabs>
          <w:tab w:val="num" w:pos="2880"/>
        </w:tabs>
        <w:ind w:left="2880" w:hanging="360"/>
      </w:pPr>
    </w:lvl>
    <w:lvl w:ilvl="2" w:tplc="E56CF4AC" w:tentative="1">
      <w:start w:val="1"/>
      <w:numFmt w:val="bullet"/>
      <w:lvlText w:val=""/>
      <w:lvlJc w:val="left"/>
      <w:pPr>
        <w:tabs>
          <w:tab w:val="num" w:pos="3600"/>
        </w:tabs>
        <w:ind w:left="3600" w:hanging="360"/>
      </w:pPr>
      <w:rPr>
        <w:rFonts w:ascii="Wingdings" w:hAnsi="Wingdings" w:hint="default"/>
      </w:rPr>
    </w:lvl>
    <w:lvl w:ilvl="3" w:tplc="177066EE" w:tentative="1">
      <w:start w:val="1"/>
      <w:numFmt w:val="bullet"/>
      <w:lvlText w:val=""/>
      <w:lvlJc w:val="left"/>
      <w:pPr>
        <w:tabs>
          <w:tab w:val="num" w:pos="4320"/>
        </w:tabs>
        <w:ind w:left="4320" w:hanging="360"/>
      </w:pPr>
      <w:rPr>
        <w:rFonts w:ascii="Symbol" w:hAnsi="Symbol" w:hint="default"/>
      </w:rPr>
    </w:lvl>
    <w:lvl w:ilvl="4" w:tplc="4E846D62" w:tentative="1">
      <w:start w:val="1"/>
      <w:numFmt w:val="bullet"/>
      <w:lvlText w:val="o"/>
      <w:lvlJc w:val="left"/>
      <w:pPr>
        <w:tabs>
          <w:tab w:val="num" w:pos="5040"/>
        </w:tabs>
        <w:ind w:left="5040" w:hanging="360"/>
      </w:pPr>
      <w:rPr>
        <w:rFonts w:ascii="Courier New" w:hAnsi="Courier New" w:hint="default"/>
      </w:rPr>
    </w:lvl>
    <w:lvl w:ilvl="5" w:tplc="CAEC405C" w:tentative="1">
      <w:start w:val="1"/>
      <w:numFmt w:val="bullet"/>
      <w:lvlText w:val=""/>
      <w:lvlJc w:val="left"/>
      <w:pPr>
        <w:tabs>
          <w:tab w:val="num" w:pos="5760"/>
        </w:tabs>
        <w:ind w:left="5760" w:hanging="360"/>
      </w:pPr>
      <w:rPr>
        <w:rFonts w:ascii="Wingdings" w:hAnsi="Wingdings" w:hint="default"/>
      </w:rPr>
    </w:lvl>
    <w:lvl w:ilvl="6" w:tplc="65F60F90" w:tentative="1">
      <w:start w:val="1"/>
      <w:numFmt w:val="bullet"/>
      <w:lvlText w:val=""/>
      <w:lvlJc w:val="left"/>
      <w:pPr>
        <w:tabs>
          <w:tab w:val="num" w:pos="6480"/>
        </w:tabs>
        <w:ind w:left="6480" w:hanging="360"/>
      </w:pPr>
      <w:rPr>
        <w:rFonts w:ascii="Symbol" w:hAnsi="Symbol" w:hint="default"/>
      </w:rPr>
    </w:lvl>
    <w:lvl w:ilvl="7" w:tplc="490CA118" w:tentative="1">
      <w:start w:val="1"/>
      <w:numFmt w:val="bullet"/>
      <w:lvlText w:val="o"/>
      <w:lvlJc w:val="left"/>
      <w:pPr>
        <w:tabs>
          <w:tab w:val="num" w:pos="7200"/>
        </w:tabs>
        <w:ind w:left="7200" w:hanging="360"/>
      </w:pPr>
      <w:rPr>
        <w:rFonts w:ascii="Courier New" w:hAnsi="Courier New" w:hint="default"/>
      </w:rPr>
    </w:lvl>
    <w:lvl w:ilvl="8" w:tplc="912E1946" w:tentative="1">
      <w:start w:val="1"/>
      <w:numFmt w:val="bullet"/>
      <w:lvlText w:val=""/>
      <w:lvlJc w:val="left"/>
      <w:pPr>
        <w:tabs>
          <w:tab w:val="num" w:pos="7920"/>
        </w:tabs>
        <w:ind w:left="7920" w:hanging="360"/>
      </w:pPr>
      <w:rPr>
        <w:rFonts w:ascii="Wingdings" w:hAnsi="Wingdings" w:hint="default"/>
      </w:rPr>
    </w:lvl>
  </w:abstractNum>
  <w:abstractNum w:abstractNumId="24">
    <w:nsid w:val="50687A86"/>
    <w:multiLevelType w:val="hybridMultilevel"/>
    <w:tmpl w:val="73A26984"/>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06F00D3"/>
    <w:multiLevelType w:val="hybridMultilevel"/>
    <w:tmpl w:val="BA54AFC8"/>
    <w:lvl w:ilvl="0" w:tplc="44861C3E">
      <w:start w:val="1"/>
      <w:numFmt w:val="decimal"/>
      <w:lvlText w:val="%1."/>
      <w:lvlJc w:val="left"/>
      <w:pPr>
        <w:tabs>
          <w:tab w:val="num" w:pos="780"/>
        </w:tabs>
        <w:ind w:left="780" w:hanging="360"/>
      </w:pPr>
    </w:lvl>
    <w:lvl w:ilvl="1" w:tplc="D9460596" w:tentative="1">
      <w:start w:val="1"/>
      <w:numFmt w:val="lowerLetter"/>
      <w:lvlText w:val="%2."/>
      <w:lvlJc w:val="left"/>
      <w:pPr>
        <w:tabs>
          <w:tab w:val="num" w:pos="1500"/>
        </w:tabs>
        <w:ind w:left="1500" w:hanging="360"/>
      </w:pPr>
    </w:lvl>
    <w:lvl w:ilvl="2" w:tplc="8A240348" w:tentative="1">
      <w:start w:val="1"/>
      <w:numFmt w:val="lowerRoman"/>
      <w:lvlText w:val="%3."/>
      <w:lvlJc w:val="right"/>
      <w:pPr>
        <w:tabs>
          <w:tab w:val="num" w:pos="2220"/>
        </w:tabs>
        <w:ind w:left="2220" w:hanging="180"/>
      </w:pPr>
    </w:lvl>
    <w:lvl w:ilvl="3" w:tplc="546630E8" w:tentative="1">
      <w:start w:val="1"/>
      <w:numFmt w:val="decimal"/>
      <w:lvlText w:val="%4."/>
      <w:lvlJc w:val="left"/>
      <w:pPr>
        <w:tabs>
          <w:tab w:val="num" w:pos="2940"/>
        </w:tabs>
        <w:ind w:left="2940" w:hanging="360"/>
      </w:pPr>
    </w:lvl>
    <w:lvl w:ilvl="4" w:tplc="82E05BDC" w:tentative="1">
      <w:start w:val="1"/>
      <w:numFmt w:val="lowerLetter"/>
      <w:lvlText w:val="%5."/>
      <w:lvlJc w:val="left"/>
      <w:pPr>
        <w:tabs>
          <w:tab w:val="num" w:pos="3660"/>
        </w:tabs>
        <w:ind w:left="3660" w:hanging="360"/>
      </w:pPr>
    </w:lvl>
    <w:lvl w:ilvl="5" w:tplc="8B68A0FC" w:tentative="1">
      <w:start w:val="1"/>
      <w:numFmt w:val="lowerRoman"/>
      <w:lvlText w:val="%6."/>
      <w:lvlJc w:val="right"/>
      <w:pPr>
        <w:tabs>
          <w:tab w:val="num" w:pos="4380"/>
        </w:tabs>
        <w:ind w:left="4380" w:hanging="180"/>
      </w:pPr>
    </w:lvl>
    <w:lvl w:ilvl="6" w:tplc="5DEA6702" w:tentative="1">
      <w:start w:val="1"/>
      <w:numFmt w:val="decimal"/>
      <w:lvlText w:val="%7."/>
      <w:lvlJc w:val="left"/>
      <w:pPr>
        <w:tabs>
          <w:tab w:val="num" w:pos="5100"/>
        </w:tabs>
        <w:ind w:left="5100" w:hanging="360"/>
      </w:pPr>
    </w:lvl>
    <w:lvl w:ilvl="7" w:tplc="2A1E4488" w:tentative="1">
      <w:start w:val="1"/>
      <w:numFmt w:val="lowerLetter"/>
      <w:lvlText w:val="%8."/>
      <w:lvlJc w:val="left"/>
      <w:pPr>
        <w:tabs>
          <w:tab w:val="num" w:pos="5820"/>
        </w:tabs>
        <w:ind w:left="5820" w:hanging="360"/>
      </w:pPr>
    </w:lvl>
    <w:lvl w:ilvl="8" w:tplc="974A6B88" w:tentative="1">
      <w:start w:val="1"/>
      <w:numFmt w:val="lowerRoman"/>
      <w:lvlText w:val="%9."/>
      <w:lvlJc w:val="right"/>
      <w:pPr>
        <w:tabs>
          <w:tab w:val="num" w:pos="6540"/>
        </w:tabs>
        <w:ind w:left="6540" w:hanging="180"/>
      </w:pPr>
    </w:lvl>
  </w:abstractNum>
  <w:abstractNum w:abstractNumId="26">
    <w:nsid w:val="523341AE"/>
    <w:multiLevelType w:val="hybridMultilevel"/>
    <w:tmpl w:val="FEF82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406C55"/>
    <w:multiLevelType w:val="hybridMultilevel"/>
    <w:tmpl w:val="B46AD3CC"/>
    <w:lvl w:ilvl="0" w:tplc="300CBBA4">
      <w:start w:val="1"/>
      <w:numFmt w:val="lowerLetter"/>
      <w:lvlText w:val="(%1)"/>
      <w:lvlJc w:val="left"/>
      <w:pPr>
        <w:tabs>
          <w:tab w:val="num" w:pos="360"/>
        </w:tabs>
        <w:ind w:left="360" w:hanging="360"/>
      </w:pPr>
      <w:rPr>
        <w:rFonts w:hint="default"/>
      </w:rPr>
    </w:lvl>
    <w:lvl w:ilvl="1" w:tplc="F97CAA28" w:tentative="1">
      <w:start w:val="1"/>
      <w:numFmt w:val="lowerLetter"/>
      <w:lvlText w:val="%2."/>
      <w:lvlJc w:val="left"/>
      <w:pPr>
        <w:tabs>
          <w:tab w:val="num" w:pos="1440"/>
        </w:tabs>
        <w:ind w:left="1440" w:hanging="360"/>
      </w:pPr>
    </w:lvl>
    <w:lvl w:ilvl="2" w:tplc="379CB7CC" w:tentative="1">
      <w:start w:val="1"/>
      <w:numFmt w:val="lowerRoman"/>
      <w:lvlText w:val="%3."/>
      <w:lvlJc w:val="right"/>
      <w:pPr>
        <w:tabs>
          <w:tab w:val="num" w:pos="2160"/>
        </w:tabs>
        <w:ind w:left="2160" w:hanging="180"/>
      </w:pPr>
    </w:lvl>
    <w:lvl w:ilvl="3" w:tplc="9BC44A12" w:tentative="1">
      <w:start w:val="1"/>
      <w:numFmt w:val="decimal"/>
      <w:lvlText w:val="%4."/>
      <w:lvlJc w:val="left"/>
      <w:pPr>
        <w:tabs>
          <w:tab w:val="num" w:pos="2880"/>
        </w:tabs>
        <w:ind w:left="2880" w:hanging="360"/>
      </w:pPr>
    </w:lvl>
    <w:lvl w:ilvl="4" w:tplc="EA9A9538" w:tentative="1">
      <w:start w:val="1"/>
      <w:numFmt w:val="lowerLetter"/>
      <w:lvlText w:val="%5."/>
      <w:lvlJc w:val="left"/>
      <w:pPr>
        <w:tabs>
          <w:tab w:val="num" w:pos="3600"/>
        </w:tabs>
        <w:ind w:left="3600" w:hanging="360"/>
      </w:pPr>
    </w:lvl>
    <w:lvl w:ilvl="5" w:tplc="0204D4A2" w:tentative="1">
      <w:start w:val="1"/>
      <w:numFmt w:val="lowerRoman"/>
      <w:lvlText w:val="%6."/>
      <w:lvlJc w:val="right"/>
      <w:pPr>
        <w:tabs>
          <w:tab w:val="num" w:pos="4320"/>
        </w:tabs>
        <w:ind w:left="4320" w:hanging="180"/>
      </w:pPr>
    </w:lvl>
    <w:lvl w:ilvl="6" w:tplc="F4A61FB0" w:tentative="1">
      <w:start w:val="1"/>
      <w:numFmt w:val="decimal"/>
      <w:lvlText w:val="%7."/>
      <w:lvlJc w:val="left"/>
      <w:pPr>
        <w:tabs>
          <w:tab w:val="num" w:pos="5040"/>
        </w:tabs>
        <w:ind w:left="5040" w:hanging="360"/>
      </w:pPr>
    </w:lvl>
    <w:lvl w:ilvl="7" w:tplc="F500CB38" w:tentative="1">
      <w:start w:val="1"/>
      <w:numFmt w:val="lowerLetter"/>
      <w:lvlText w:val="%8."/>
      <w:lvlJc w:val="left"/>
      <w:pPr>
        <w:tabs>
          <w:tab w:val="num" w:pos="5760"/>
        </w:tabs>
        <w:ind w:left="5760" w:hanging="360"/>
      </w:pPr>
    </w:lvl>
    <w:lvl w:ilvl="8" w:tplc="B502A63E" w:tentative="1">
      <w:start w:val="1"/>
      <w:numFmt w:val="lowerRoman"/>
      <w:lvlText w:val="%9."/>
      <w:lvlJc w:val="right"/>
      <w:pPr>
        <w:tabs>
          <w:tab w:val="num" w:pos="6480"/>
        </w:tabs>
        <w:ind w:left="6480" w:hanging="180"/>
      </w:pPr>
    </w:lvl>
  </w:abstractNum>
  <w:abstractNum w:abstractNumId="28">
    <w:nsid w:val="60A2022B"/>
    <w:multiLevelType w:val="hybridMultilevel"/>
    <w:tmpl w:val="A8DA270C"/>
    <w:lvl w:ilvl="0" w:tplc="1DFCAB18">
      <w:start w:val="7"/>
      <w:numFmt w:val="bullet"/>
      <w:lvlText w:val="-"/>
      <w:lvlJc w:val="left"/>
      <w:pPr>
        <w:tabs>
          <w:tab w:val="num" w:pos="1080"/>
        </w:tabs>
        <w:ind w:left="1080" w:hanging="360"/>
      </w:pPr>
      <w:rPr>
        <w:rFonts w:ascii="Times New Roman" w:eastAsia="Times New Roman" w:hAnsi="Times New Roman" w:cs="Times New Roman" w:hint="default"/>
      </w:rPr>
    </w:lvl>
    <w:lvl w:ilvl="1" w:tplc="66B210AC" w:tentative="1">
      <w:start w:val="1"/>
      <w:numFmt w:val="lowerLetter"/>
      <w:lvlText w:val="%2."/>
      <w:lvlJc w:val="left"/>
      <w:pPr>
        <w:tabs>
          <w:tab w:val="num" w:pos="1800"/>
        </w:tabs>
        <w:ind w:left="1800" w:hanging="360"/>
      </w:pPr>
    </w:lvl>
    <w:lvl w:ilvl="2" w:tplc="13342616" w:tentative="1">
      <w:start w:val="1"/>
      <w:numFmt w:val="lowerRoman"/>
      <w:lvlText w:val="%3."/>
      <w:lvlJc w:val="right"/>
      <w:pPr>
        <w:tabs>
          <w:tab w:val="num" w:pos="2520"/>
        </w:tabs>
        <w:ind w:left="2520" w:hanging="180"/>
      </w:pPr>
    </w:lvl>
    <w:lvl w:ilvl="3" w:tplc="6896E03C" w:tentative="1">
      <w:start w:val="1"/>
      <w:numFmt w:val="decimal"/>
      <w:lvlText w:val="%4."/>
      <w:lvlJc w:val="left"/>
      <w:pPr>
        <w:tabs>
          <w:tab w:val="num" w:pos="3240"/>
        </w:tabs>
        <w:ind w:left="3240" w:hanging="360"/>
      </w:pPr>
    </w:lvl>
    <w:lvl w:ilvl="4" w:tplc="00260496" w:tentative="1">
      <w:start w:val="1"/>
      <w:numFmt w:val="lowerLetter"/>
      <w:lvlText w:val="%5."/>
      <w:lvlJc w:val="left"/>
      <w:pPr>
        <w:tabs>
          <w:tab w:val="num" w:pos="3960"/>
        </w:tabs>
        <w:ind w:left="3960" w:hanging="360"/>
      </w:pPr>
    </w:lvl>
    <w:lvl w:ilvl="5" w:tplc="473C34F6" w:tentative="1">
      <w:start w:val="1"/>
      <w:numFmt w:val="lowerRoman"/>
      <w:lvlText w:val="%6."/>
      <w:lvlJc w:val="right"/>
      <w:pPr>
        <w:tabs>
          <w:tab w:val="num" w:pos="4680"/>
        </w:tabs>
        <w:ind w:left="4680" w:hanging="180"/>
      </w:pPr>
    </w:lvl>
    <w:lvl w:ilvl="6" w:tplc="4516C8A0" w:tentative="1">
      <w:start w:val="1"/>
      <w:numFmt w:val="decimal"/>
      <w:lvlText w:val="%7."/>
      <w:lvlJc w:val="left"/>
      <w:pPr>
        <w:tabs>
          <w:tab w:val="num" w:pos="5400"/>
        </w:tabs>
        <w:ind w:left="5400" w:hanging="360"/>
      </w:pPr>
    </w:lvl>
    <w:lvl w:ilvl="7" w:tplc="434075B2" w:tentative="1">
      <w:start w:val="1"/>
      <w:numFmt w:val="lowerLetter"/>
      <w:lvlText w:val="%8."/>
      <w:lvlJc w:val="left"/>
      <w:pPr>
        <w:tabs>
          <w:tab w:val="num" w:pos="6120"/>
        </w:tabs>
        <w:ind w:left="6120" w:hanging="360"/>
      </w:pPr>
    </w:lvl>
    <w:lvl w:ilvl="8" w:tplc="A6BE56B8" w:tentative="1">
      <w:start w:val="1"/>
      <w:numFmt w:val="lowerRoman"/>
      <w:lvlText w:val="%9."/>
      <w:lvlJc w:val="right"/>
      <w:pPr>
        <w:tabs>
          <w:tab w:val="num" w:pos="6840"/>
        </w:tabs>
        <w:ind w:left="6840" w:hanging="180"/>
      </w:pPr>
    </w:lvl>
  </w:abstractNum>
  <w:abstractNum w:abstractNumId="29">
    <w:nsid w:val="65583019"/>
    <w:multiLevelType w:val="hybridMultilevel"/>
    <w:tmpl w:val="BC2ECF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061617"/>
    <w:multiLevelType w:val="hybridMultilevel"/>
    <w:tmpl w:val="83C0C0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7EB7524"/>
    <w:multiLevelType w:val="hybridMultilevel"/>
    <w:tmpl w:val="FD3A2378"/>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683E60DA"/>
    <w:multiLevelType w:val="hybridMultilevel"/>
    <w:tmpl w:val="8E1AFDFA"/>
    <w:lvl w:ilvl="0" w:tplc="2B224520">
      <w:start w:val="1"/>
      <w:numFmt w:val="lowerLetter"/>
      <w:lvlText w:val="(%1)"/>
      <w:lvlJc w:val="left"/>
      <w:pPr>
        <w:tabs>
          <w:tab w:val="num" w:pos="1440"/>
        </w:tabs>
        <w:ind w:left="1440" w:hanging="360"/>
      </w:pPr>
      <w:rPr>
        <w:rFonts w:hint="default"/>
      </w:rPr>
    </w:lvl>
    <w:lvl w:ilvl="1" w:tplc="51409752" w:tentative="1">
      <w:start w:val="1"/>
      <w:numFmt w:val="lowerLetter"/>
      <w:lvlText w:val="%2."/>
      <w:lvlJc w:val="left"/>
      <w:pPr>
        <w:tabs>
          <w:tab w:val="num" w:pos="2160"/>
        </w:tabs>
        <w:ind w:left="2160" w:hanging="360"/>
      </w:pPr>
    </w:lvl>
    <w:lvl w:ilvl="2" w:tplc="8B4A1CE8" w:tentative="1">
      <w:start w:val="1"/>
      <w:numFmt w:val="lowerRoman"/>
      <w:lvlText w:val="%3."/>
      <w:lvlJc w:val="right"/>
      <w:pPr>
        <w:tabs>
          <w:tab w:val="num" w:pos="2880"/>
        </w:tabs>
        <w:ind w:left="2880" w:hanging="180"/>
      </w:pPr>
    </w:lvl>
    <w:lvl w:ilvl="3" w:tplc="39ACFA08" w:tentative="1">
      <w:start w:val="1"/>
      <w:numFmt w:val="decimal"/>
      <w:lvlText w:val="%4."/>
      <w:lvlJc w:val="left"/>
      <w:pPr>
        <w:tabs>
          <w:tab w:val="num" w:pos="3600"/>
        </w:tabs>
        <w:ind w:left="3600" w:hanging="360"/>
      </w:pPr>
    </w:lvl>
    <w:lvl w:ilvl="4" w:tplc="9AF4EC84" w:tentative="1">
      <w:start w:val="1"/>
      <w:numFmt w:val="lowerLetter"/>
      <w:lvlText w:val="%5."/>
      <w:lvlJc w:val="left"/>
      <w:pPr>
        <w:tabs>
          <w:tab w:val="num" w:pos="4320"/>
        </w:tabs>
        <w:ind w:left="4320" w:hanging="360"/>
      </w:pPr>
    </w:lvl>
    <w:lvl w:ilvl="5" w:tplc="06C4FA3E" w:tentative="1">
      <w:start w:val="1"/>
      <w:numFmt w:val="lowerRoman"/>
      <w:lvlText w:val="%6."/>
      <w:lvlJc w:val="right"/>
      <w:pPr>
        <w:tabs>
          <w:tab w:val="num" w:pos="5040"/>
        </w:tabs>
        <w:ind w:left="5040" w:hanging="180"/>
      </w:pPr>
    </w:lvl>
    <w:lvl w:ilvl="6" w:tplc="C234E6AC" w:tentative="1">
      <w:start w:val="1"/>
      <w:numFmt w:val="decimal"/>
      <w:lvlText w:val="%7."/>
      <w:lvlJc w:val="left"/>
      <w:pPr>
        <w:tabs>
          <w:tab w:val="num" w:pos="5760"/>
        </w:tabs>
        <w:ind w:left="5760" w:hanging="360"/>
      </w:pPr>
    </w:lvl>
    <w:lvl w:ilvl="7" w:tplc="093EE204" w:tentative="1">
      <w:start w:val="1"/>
      <w:numFmt w:val="lowerLetter"/>
      <w:lvlText w:val="%8."/>
      <w:lvlJc w:val="left"/>
      <w:pPr>
        <w:tabs>
          <w:tab w:val="num" w:pos="6480"/>
        </w:tabs>
        <w:ind w:left="6480" w:hanging="360"/>
      </w:pPr>
    </w:lvl>
    <w:lvl w:ilvl="8" w:tplc="70DACED6" w:tentative="1">
      <w:start w:val="1"/>
      <w:numFmt w:val="lowerRoman"/>
      <w:lvlText w:val="%9."/>
      <w:lvlJc w:val="right"/>
      <w:pPr>
        <w:tabs>
          <w:tab w:val="num" w:pos="7200"/>
        </w:tabs>
        <w:ind w:left="7200" w:hanging="180"/>
      </w:pPr>
    </w:lvl>
  </w:abstractNum>
  <w:abstractNum w:abstractNumId="33">
    <w:nsid w:val="6B0F7A92"/>
    <w:multiLevelType w:val="hybridMultilevel"/>
    <w:tmpl w:val="EDBCE6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A45C44"/>
    <w:multiLevelType w:val="hybridMultilevel"/>
    <w:tmpl w:val="AFB40AD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nsid w:val="6FA25782"/>
    <w:multiLevelType w:val="hybridMultilevel"/>
    <w:tmpl w:val="B06826DE"/>
    <w:lvl w:ilvl="0" w:tplc="A66C0804">
      <w:start w:val="1"/>
      <w:numFmt w:val="lowerLetter"/>
      <w:lvlText w:val="(%1)"/>
      <w:lvlJc w:val="left"/>
      <w:pPr>
        <w:tabs>
          <w:tab w:val="num" w:pos="720"/>
        </w:tabs>
        <w:ind w:left="720" w:hanging="360"/>
      </w:pPr>
      <w:rPr>
        <w:rFonts w:hint="default"/>
      </w:rPr>
    </w:lvl>
    <w:lvl w:ilvl="1" w:tplc="CCF66E38" w:tentative="1">
      <w:start w:val="1"/>
      <w:numFmt w:val="lowerLetter"/>
      <w:lvlText w:val="%2."/>
      <w:lvlJc w:val="left"/>
      <w:pPr>
        <w:tabs>
          <w:tab w:val="num" w:pos="1440"/>
        </w:tabs>
        <w:ind w:left="1440" w:hanging="360"/>
      </w:pPr>
    </w:lvl>
    <w:lvl w:ilvl="2" w:tplc="F7EE1594" w:tentative="1">
      <w:start w:val="1"/>
      <w:numFmt w:val="lowerRoman"/>
      <w:lvlText w:val="%3."/>
      <w:lvlJc w:val="right"/>
      <w:pPr>
        <w:tabs>
          <w:tab w:val="num" w:pos="2160"/>
        </w:tabs>
        <w:ind w:left="2160" w:hanging="180"/>
      </w:pPr>
    </w:lvl>
    <w:lvl w:ilvl="3" w:tplc="28162E9C" w:tentative="1">
      <w:start w:val="1"/>
      <w:numFmt w:val="decimal"/>
      <w:lvlText w:val="%4."/>
      <w:lvlJc w:val="left"/>
      <w:pPr>
        <w:tabs>
          <w:tab w:val="num" w:pos="2880"/>
        </w:tabs>
        <w:ind w:left="2880" w:hanging="360"/>
      </w:pPr>
    </w:lvl>
    <w:lvl w:ilvl="4" w:tplc="86A62E90" w:tentative="1">
      <w:start w:val="1"/>
      <w:numFmt w:val="lowerLetter"/>
      <w:lvlText w:val="%5."/>
      <w:lvlJc w:val="left"/>
      <w:pPr>
        <w:tabs>
          <w:tab w:val="num" w:pos="3600"/>
        </w:tabs>
        <w:ind w:left="3600" w:hanging="360"/>
      </w:pPr>
    </w:lvl>
    <w:lvl w:ilvl="5" w:tplc="AAB8D4BA" w:tentative="1">
      <w:start w:val="1"/>
      <w:numFmt w:val="lowerRoman"/>
      <w:lvlText w:val="%6."/>
      <w:lvlJc w:val="right"/>
      <w:pPr>
        <w:tabs>
          <w:tab w:val="num" w:pos="4320"/>
        </w:tabs>
        <w:ind w:left="4320" w:hanging="180"/>
      </w:pPr>
    </w:lvl>
    <w:lvl w:ilvl="6" w:tplc="61AA187A" w:tentative="1">
      <w:start w:val="1"/>
      <w:numFmt w:val="decimal"/>
      <w:lvlText w:val="%7."/>
      <w:lvlJc w:val="left"/>
      <w:pPr>
        <w:tabs>
          <w:tab w:val="num" w:pos="5040"/>
        </w:tabs>
        <w:ind w:left="5040" w:hanging="360"/>
      </w:pPr>
    </w:lvl>
    <w:lvl w:ilvl="7" w:tplc="634843BA" w:tentative="1">
      <w:start w:val="1"/>
      <w:numFmt w:val="lowerLetter"/>
      <w:lvlText w:val="%8."/>
      <w:lvlJc w:val="left"/>
      <w:pPr>
        <w:tabs>
          <w:tab w:val="num" w:pos="5760"/>
        </w:tabs>
        <w:ind w:left="5760" w:hanging="360"/>
      </w:pPr>
    </w:lvl>
    <w:lvl w:ilvl="8" w:tplc="B7A83EB4" w:tentative="1">
      <w:start w:val="1"/>
      <w:numFmt w:val="lowerRoman"/>
      <w:lvlText w:val="%9."/>
      <w:lvlJc w:val="right"/>
      <w:pPr>
        <w:tabs>
          <w:tab w:val="num" w:pos="6480"/>
        </w:tabs>
        <w:ind w:left="6480" w:hanging="180"/>
      </w:pPr>
    </w:lvl>
  </w:abstractNum>
  <w:abstractNum w:abstractNumId="36">
    <w:nsid w:val="6FD0564C"/>
    <w:multiLevelType w:val="hybridMultilevel"/>
    <w:tmpl w:val="1C8220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24B09A6"/>
    <w:multiLevelType w:val="hybridMultilevel"/>
    <w:tmpl w:val="A8DA270C"/>
    <w:lvl w:ilvl="0" w:tplc="47B6668C">
      <w:start w:val="1"/>
      <w:numFmt w:val="decimal"/>
      <w:lvlText w:val="%1."/>
      <w:lvlJc w:val="left"/>
      <w:pPr>
        <w:tabs>
          <w:tab w:val="num" w:pos="1080"/>
        </w:tabs>
        <w:ind w:left="1080" w:hanging="360"/>
      </w:pPr>
    </w:lvl>
    <w:lvl w:ilvl="1" w:tplc="8EAE3B9E" w:tentative="1">
      <w:start w:val="1"/>
      <w:numFmt w:val="lowerLetter"/>
      <w:lvlText w:val="%2."/>
      <w:lvlJc w:val="left"/>
      <w:pPr>
        <w:tabs>
          <w:tab w:val="num" w:pos="1800"/>
        </w:tabs>
        <w:ind w:left="1800" w:hanging="360"/>
      </w:pPr>
    </w:lvl>
    <w:lvl w:ilvl="2" w:tplc="B0DEC920" w:tentative="1">
      <w:start w:val="1"/>
      <w:numFmt w:val="lowerRoman"/>
      <w:lvlText w:val="%3."/>
      <w:lvlJc w:val="right"/>
      <w:pPr>
        <w:tabs>
          <w:tab w:val="num" w:pos="2520"/>
        </w:tabs>
        <w:ind w:left="2520" w:hanging="180"/>
      </w:pPr>
    </w:lvl>
    <w:lvl w:ilvl="3" w:tplc="888E2296" w:tentative="1">
      <w:start w:val="1"/>
      <w:numFmt w:val="decimal"/>
      <w:lvlText w:val="%4."/>
      <w:lvlJc w:val="left"/>
      <w:pPr>
        <w:tabs>
          <w:tab w:val="num" w:pos="3240"/>
        </w:tabs>
        <w:ind w:left="3240" w:hanging="360"/>
      </w:pPr>
    </w:lvl>
    <w:lvl w:ilvl="4" w:tplc="4FD884AC" w:tentative="1">
      <w:start w:val="1"/>
      <w:numFmt w:val="lowerLetter"/>
      <w:lvlText w:val="%5."/>
      <w:lvlJc w:val="left"/>
      <w:pPr>
        <w:tabs>
          <w:tab w:val="num" w:pos="3960"/>
        </w:tabs>
        <w:ind w:left="3960" w:hanging="360"/>
      </w:pPr>
    </w:lvl>
    <w:lvl w:ilvl="5" w:tplc="3E84A886" w:tentative="1">
      <w:start w:val="1"/>
      <w:numFmt w:val="lowerRoman"/>
      <w:lvlText w:val="%6."/>
      <w:lvlJc w:val="right"/>
      <w:pPr>
        <w:tabs>
          <w:tab w:val="num" w:pos="4680"/>
        </w:tabs>
        <w:ind w:left="4680" w:hanging="180"/>
      </w:pPr>
    </w:lvl>
    <w:lvl w:ilvl="6" w:tplc="8B7C84EA" w:tentative="1">
      <w:start w:val="1"/>
      <w:numFmt w:val="decimal"/>
      <w:lvlText w:val="%7."/>
      <w:lvlJc w:val="left"/>
      <w:pPr>
        <w:tabs>
          <w:tab w:val="num" w:pos="5400"/>
        </w:tabs>
        <w:ind w:left="5400" w:hanging="360"/>
      </w:pPr>
    </w:lvl>
    <w:lvl w:ilvl="7" w:tplc="AF781F7C" w:tentative="1">
      <w:start w:val="1"/>
      <w:numFmt w:val="lowerLetter"/>
      <w:lvlText w:val="%8."/>
      <w:lvlJc w:val="left"/>
      <w:pPr>
        <w:tabs>
          <w:tab w:val="num" w:pos="6120"/>
        </w:tabs>
        <w:ind w:left="6120" w:hanging="360"/>
      </w:pPr>
    </w:lvl>
    <w:lvl w:ilvl="8" w:tplc="4F10ADBA" w:tentative="1">
      <w:start w:val="1"/>
      <w:numFmt w:val="lowerRoman"/>
      <w:lvlText w:val="%9."/>
      <w:lvlJc w:val="right"/>
      <w:pPr>
        <w:tabs>
          <w:tab w:val="num" w:pos="6840"/>
        </w:tabs>
        <w:ind w:left="6840" w:hanging="180"/>
      </w:pPr>
    </w:lvl>
  </w:abstractNum>
  <w:abstractNum w:abstractNumId="38">
    <w:nsid w:val="75F45445"/>
    <w:multiLevelType w:val="hybridMultilevel"/>
    <w:tmpl w:val="557CD91E"/>
    <w:lvl w:ilvl="0" w:tplc="FFFFFFF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92020CD"/>
    <w:multiLevelType w:val="hybridMultilevel"/>
    <w:tmpl w:val="352060EC"/>
    <w:lvl w:ilvl="0" w:tplc="93A811BC">
      <w:start w:val="1"/>
      <w:numFmt w:val="bullet"/>
      <w:lvlText w:val=""/>
      <w:lvlJc w:val="left"/>
      <w:pPr>
        <w:tabs>
          <w:tab w:val="num" w:pos="720"/>
        </w:tabs>
        <w:ind w:left="720" w:hanging="360"/>
      </w:pPr>
      <w:rPr>
        <w:rFonts w:ascii="Wingdings" w:hAnsi="Wingdings" w:hint="default"/>
      </w:rPr>
    </w:lvl>
    <w:lvl w:ilvl="1" w:tplc="A1861ADE" w:tentative="1">
      <w:start w:val="1"/>
      <w:numFmt w:val="bullet"/>
      <w:lvlText w:val="o"/>
      <w:lvlJc w:val="left"/>
      <w:pPr>
        <w:tabs>
          <w:tab w:val="num" w:pos="1440"/>
        </w:tabs>
        <w:ind w:left="1440" w:hanging="360"/>
      </w:pPr>
      <w:rPr>
        <w:rFonts w:ascii="Courier New" w:hAnsi="Courier New" w:hint="default"/>
      </w:rPr>
    </w:lvl>
    <w:lvl w:ilvl="2" w:tplc="FAE84F80" w:tentative="1">
      <w:start w:val="1"/>
      <w:numFmt w:val="bullet"/>
      <w:lvlText w:val=""/>
      <w:lvlJc w:val="left"/>
      <w:pPr>
        <w:tabs>
          <w:tab w:val="num" w:pos="2160"/>
        </w:tabs>
        <w:ind w:left="2160" w:hanging="360"/>
      </w:pPr>
      <w:rPr>
        <w:rFonts w:ascii="Wingdings" w:hAnsi="Wingdings" w:hint="default"/>
      </w:rPr>
    </w:lvl>
    <w:lvl w:ilvl="3" w:tplc="4A368D58" w:tentative="1">
      <w:start w:val="1"/>
      <w:numFmt w:val="bullet"/>
      <w:lvlText w:val=""/>
      <w:lvlJc w:val="left"/>
      <w:pPr>
        <w:tabs>
          <w:tab w:val="num" w:pos="2880"/>
        </w:tabs>
        <w:ind w:left="2880" w:hanging="360"/>
      </w:pPr>
      <w:rPr>
        <w:rFonts w:ascii="Symbol" w:hAnsi="Symbol" w:hint="default"/>
      </w:rPr>
    </w:lvl>
    <w:lvl w:ilvl="4" w:tplc="12D6E94C" w:tentative="1">
      <w:start w:val="1"/>
      <w:numFmt w:val="bullet"/>
      <w:lvlText w:val="o"/>
      <w:lvlJc w:val="left"/>
      <w:pPr>
        <w:tabs>
          <w:tab w:val="num" w:pos="3600"/>
        </w:tabs>
        <w:ind w:left="3600" w:hanging="360"/>
      </w:pPr>
      <w:rPr>
        <w:rFonts w:ascii="Courier New" w:hAnsi="Courier New" w:hint="default"/>
      </w:rPr>
    </w:lvl>
    <w:lvl w:ilvl="5" w:tplc="8E3C0446" w:tentative="1">
      <w:start w:val="1"/>
      <w:numFmt w:val="bullet"/>
      <w:lvlText w:val=""/>
      <w:lvlJc w:val="left"/>
      <w:pPr>
        <w:tabs>
          <w:tab w:val="num" w:pos="4320"/>
        </w:tabs>
        <w:ind w:left="4320" w:hanging="360"/>
      </w:pPr>
      <w:rPr>
        <w:rFonts w:ascii="Wingdings" w:hAnsi="Wingdings" w:hint="default"/>
      </w:rPr>
    </w:lvl>
    <w:lvl w:ilvl="6" w:tplc="6C16DF5C" w:tentative="1">
      <w:start w:val="1"/>
      <w:numFmt w:val="bullet"/>
      <w:lvlText w:val=""/>
      <w:lvlJc w:val="left"/>
      <w:pPr>
        <w:tabs>
          <w:tab w:val="num" w:pos="5040"/>
        </w:tabs>
        <w:ind w:left="5040" w:hanging="360"/>
      </w:pPr>
      <w:rPr>
        <w:rFonts w:ascii="Symbol" w:hAnsi="Symbol" w:hint="default"/>
      </w:rPr>
    </w:lvl>
    <w:lvl w:ilvl="7" w:tplc="4614D4D6" w:tentative="1">
      <w:start w:val="1"/>
      <w:numFmt w:val="bullet"/>
      <w:lvlText w:val="o"/>
      <w:lvlJc w:val="left"/>
      <w:pPr>
        <w:tabs>
          <w:tab w:val="num" w:pos="5760"/>
        </w:tabs>
        <w:ind w:left="5760" w:hanging="360"/>
      </w:pPr>
      <w:rPr>
        <w:rFonts w:ascii="Courier New" w:hAnsi="Courier New" w:hint="default"/>
      </w:rPr>
    </w:lvl>
    <w:lvl w:ilvl="8" w:tplc="D75EB1CC" w:tentative="1">
      <w:start w:val="1"/>
      <w:numFmt w:val="bullet"/>
      <w:lvlText w:val=""/>
      <w:lvlJc w:val="left"/>
      <w:pPr>
        <w:tabs>
          <w:tab w:val="num" w:pos="6480"/>
        </w:tabs>
        <w:ind w:left="6480" w:hanging="360"/>
      </w:pPr>
      <w:rPr>
        <w:rFonts w:ascii="Wingdings" w:hAnsi="Wingdings" w:hint="default"/>
      </w:rPr>
    </w:lvl>
  </w:abstractNum>
  <w:abstractNum w:abstractNumId="40">
    <w:nsid w:val="79214401"/>
    <w:multiLevelType w:val="hybridMultilevel"/>
    <w:tmpl w:val="473AD7DA"/>
    <w:lvl w:ilvl="0" w:tplc="1F6239C2">
      <w:start w:val="1"/>
      <w:numFmt w:val="decimal"/>
      <w:lvlText w:val="%1."/>
      <w:lvlJc w:val="left"/>
      <w:pPr>
        <w:tabs>
          <w:tab w:val="num" w:pos="420"/>
        </w:tabs>
        <w:ind w:left="420" w:hanging="360"/>
      </w:pPr>
    </w:lvl>
    <w:lvl w:ilvl="1" w:tplc="55227610" w:tentative="1">
      <w:start w:val="1"/>
      <w:numFmt w:val="lowerLetter"/>
      <w:lvlText w:val="%2."/>
      <w:lvlJc w:val="left"/>
      <w:pPr>
        <w:tabs>
          <w:tab w:val="num" w:pos="1500"/>
        </w:tabs>
        <w:ind w:left="1500" w:hanging="360"/>
      </w:pPr>
    </w:lvl>
    <w:lvl w:ilvl="2" w:tplc="CA12A204" w:tentative="1">
      <w:start w:val="1"/>
      <w:numFmt w:val="lowerRoman"/>
      <w:lvlText w:val="%3."/>
      <w:lvlJc w:val="right"/>
      <w:pPr>
        <w:tabs>
          <w:tab w:val="num" w:pos="2220"/>
        </w:tabs>
        <w:ind w:left="2220" w:hanging="180"/>
      </w:pPr>
    </w:lvl>
    <w:lvl w:ilvl="3" w:tplc="F14EC738" w:tentative="1">
      <w:start w:val="1"/>
      <w:numFmt w:val="decimal"/>
      <w:lvlText w:val="%4."/>
      <w:lvlJc w:val="left"/>
      <w:pPr>
        <w:tabs>
          <w:tab w:val="num" w:pos="2940"/>
        </w:tabs>
        <w:ind w:left="2940" w:hanging="360"/>
      </w:pPr>
    </w:lvl>
    <w:lvl w:ilvl="4" w:tplc="2D56AF78" w:tentative="1">
      <w:start w:val="1"/>
      <w:numFmt w:val="lowerLetter"/>
      <w:lvlText w:val="%5."/>
      <w:lvlJc w:val="left"/>
      <w:pPr>
        <w:tabs>
          <w:tab w:val="num" w:pos="3660"/>
        </w:tabs>
        <w:ind w:left="3660" w:hanging="360"/>
      </w:pPr>
    </w:lvl>
    <w:lvl w:ilvl="5" w:tplc="1B4C96EA" w:tentative="1">
      <w:start w:val="1"/>
      <w:numFmt w:val="lowerRoman"/>
      <w:lvlText w:val="%6."/>
      <w:lvlJc w:val="right"/>
      <w:pPr>
        <w:tabs>
          <w:tab w:val="num" w:pos="4380"/>
        </w:tabs>
        <w:ind w:left="4380" w:hanging="180"/>
      </w:pPr>
    </w:lvl>
    <w:lvl w:ilvl="6" w:tplc="1E82DF78" w:tentative="1">
      <w:start w:val="1"/>
      <w:numFmt w:val="decimal"/>
      <w:lvlText w:val="%7."/>
      <w:lvlJc w:val="left"/>
      <w:pPr>
        <w:tabs>
          <w:tab w:val="num" w:pos="5100"/>
        </w:tabs>
        <w:ind w:left="5100" w:hanging="360"/>
      </w:pPr>
    </w:lvl>
    <w:lvl w:ilvl="7" w:tplc="A20E7110" w:tentative="1">
      <w:start w:val="1"/>
      <w:numFmt w:val="lowerLetter"/>
      <w:lvlText w:val="%8."/>
      <w:lvlJc w:val="left"/>
      <w:pPr>
        <w:tabs>
          <w:tab w:val="num" w:pos="5820"/>
        </w:tabs>
        <w:ind w:left="5820" w:hanging="360"/>
      </w:pPr>
    </w:lvl>
    <w:lvl w:ilvl="8" w:tplc="09DEE804" w:tentative="1">
      <w:start w:val="1"/>
      <w:numFmt w:val="lowerRoman"/>
      <w:lvlText w:val="%9."/>
      <w:lvlJc w:val="right"/>
      <w:pPr>
        <w:tabs>
          <w:tab w:val="num" w:pos="6540"/>
        </w:tabs>
        <w:ind w:left="6540" w:hanging="180"/>
      </w:pPr>
    </w:lvl>
  </w:abstractNum>
  <w:abstractNum w:abstractNumId="41">
    <w:nsid w:val="7C6575C0"/>
    <w:multiLevelType w:val="hybridMultilevel"/>
    <w:tmpl w:val="3EE405C0"/>
    <w:lvl w:ilvl="0" w:tplc="65B0A38E">
      <w:start w:val="1"/>
      <w:numFmt w:val="bullet"/>
      <w:lvlText w:val=""/>
      <w:lvlJc w:val="left"/>
      <w:pPr>
        <w:tabs>
          <w:tab w:val="num" w:pos="720"/>
        </w:tabs>
        <w:ind w:left="720" w:hanging="360"/>
      </w:pPr>
      <w:rPr>
        <w:rFonts w:ascii="Wingdings" w:hAnsi="Wingdings" w:hint="default"/>
      </w:rPr>
    </w:lvl>
    <w:lvl w:ilvl="1" w:tplc="0960154E" w:tentative="1">
      <w:start w:val="1"/>
      <w:numFmt w:val="bullet"/>
      <w:lvlText w:val="o"/>
      <w:lvlJc w:val="left"/>
      <w:pPr>
        <w:tabs>
          <w:tab w:val="num" w:pos="1440"/>
        </w:tabs>
        <w:ind w:left="1440" w:hanging="360"/>
      </w:pPr>
      <w:rPr>
        <w:rFonts w:ascii="Courier New" w:hAnsi="Courier New" w:hint="default"/>
      </w:rPr>
    </w:lvl>
    <w:lvl w:ilvl="2" w:tplc="AA424228" w:tentative="1">
      <w:start w:val="1"/>
      <w:numFmt w:val="bullet"/>
      <w:lvlText w:val=""/>
      <w:lvlJc w:val="left"/>
      <w:pPr>
        <w:tabs>
          <w:tab w:val="num" w:pos="2160"/>
        </w:tabs>
        <w:ind w:left="2160" w:hanging="360"/>
      </w:pPr>
      <w:rPr>
        <w:rFonts w:ascii="Wingdings" w:hAnsi="Wingdings" w:hint="default"/>
      </w:rPr>
    </w:lvl>
    <w:lvl w:ilvl="3" w:tplc="892E50AA" w:tentative="1">
      <w:start w:val="1"/>
      <w:numFmt w:val="bullet"/>
      <w:lvlText w:val=""/>
      <w:lvlJc w:val="left"/>
      <w:pPr>
        <w:tabs>
          <w:tab w:val="num" w:pos="2880"/>
        </w:tabs>
        <w:ind w:left="2880" w:hanging="360"/>
      </w:pPr>
      <w:rPr>
        <w:rFonts w:ascii="Symbol" w:hAnsi="Symbol" w:hint="default"/>
      </w:rPr>
    </w:lvl>
    <w:lvl w:ilvl="4" w:tplc="191ED1DE" w:tentative="1">
      <w:start w:val="1"/>
      <w:numFmt w:val="bullet"/>
      <w:lvlText w:val="o"/>
      <w:lvlJc w:val="left"/>
      <w:pPr>
        <w:tabs>
          <w:tab w:val="num" w:pos="3600"/>
        </w:tabs>
        <w:ind w:left="3600" w:hanging="360"/>
      </w:pPr>
      <w:rPr>
        <w:rFonts w:ascii="Courier New" w:hAnsi="Courier New" w:hint="default"/>
      </w:rPr>
    </w:lvl>
    <w:lvl w:ilvl="5" w:tplc="B966FCF0" w:tentative="1">
      <w:start w:val="1"/>
      <w:numFmt w:val="bullet"/>
      <w:lvlText w:val=""/>
      <w:lvlJc w:val="left"/>
      <w:pPr>
        <w:tabs>
          <w:tab w:val="num" w:pos="4320"/>
        </w:tabs>
        <w:ind w:left="4320" w:hanging="360"/>
      </w:pPr>
      <w:rPr>
        <w:rFonts w:ascii="Wingdings" w:hAnsi="Wingdings" w:hint="default"/>
      </w:rPr>
    </w:lvl>
    <w:lvl w:ilvl="6" w:tplc="2A544422" w:tentative="1">
      <w:start w:val="1"/>
      <w:numFmt w:val="bullet"/>
      <w:lvlText w:val=""/>
      <w:lvlJc w:val="left"/>
      <w:pPr>
        <w:tabs>
          <w:tab w:val="num" w:pos="5040"/>
        </w:tabs>
        <w:ind w:left="5040" w:hanging="360"/>
      </w:pPr>
      <w:rPr>
        <w:rFonts w:ascii="Symbol" w:hAnsi="Symbol" w:hint="default"/>
      </w:rPr>
    </w:lvl>
    <w:lvl w:ilvl="7" w:tplc="311ECE56" w:tentative="1">
      <w:start w:val="1"/>
      <w:numFmt w:val="bullet"/>
      <w:lvlText w:val="o"/>
      <w:lvlJc w:val="left"/>
      <w:pPr>
        <w:tabs>
          <w:tab w:val="num" w:pos="5760"/>
        </w:tabs>
        <w:ind w:left="5760" w:hanging="360"/>
      </w:pPr>
      <w:rPr>
        <w:rFonts w:ascii="Courier New" w:hAnsi="Courier New" w:hint="default"/>
      </w:rPr>
    </w:lvl>
    <w:lvl w:ilvl="8" w:tplc="6DF6114A"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1"/>
  </w:num>
  <w:num w:numId="3">
    <w:abstractNumId w:val="4"/>
  </w:num>
  <w:num w:numId="4">
    <w:abstractNumId w:val="18"/>
  </w:num>
  <w:num w:numId="5">
    <w:abstractNumId w:val="1"/>
  </w:num>
  <w:num w:numId="6">
    <w:abstractNumId w:val="23"/>
  </w:num>
  <w:num w:numId="7">
    <w:abstractNumId w:val="37"/>
  </w:num>
  <w:num w:numId="8">
    <w:abstractNumId w:val="28"/>
  </w:num>
  <w:num w:numId="9">
    <w:abstractNumId w:val="35"/>
  </w:num>
  <w:num w:numId="10">
    <w:abstractNumId w:val="32"/>
  </w:num>
  <w:num w:numId="11">
    <w:abstractNumId w:val="17"/>
  </w:num>
  <w:num w:numId="12">
    <w:abstractNumId w:val="14"/>
  </w:num>
  <w:num w:numId="13">
    <w:abstractNumId w:val="25"/>
  </w:num>
  <w:num w:numId="14">
    <w:abstractNumId w:val="7"/>
  </w:num>
  <w:num w:numId="15">
    <w:abstractNumId w:val="3"/>
  </w:num>
  <w:num w:numId="16">
    <w:abstractNumId w:val="12"/>
  </w:num>
  <w:num w:numId="17">
    <w:abstractNumId w:val="6"/>
  </w:num>
  <w:num w:numId="18">
    <w:abstractNumId w:val="21"/>
  </w:num>
  <w:num w:numId="19">
    <w:abstractNumId w:val="27"/>
  </w:num>
  <w:num w:numId="20">
    <w:abstractNumId w:val="9"/>
  </w:num>
  <w:num w:numId="21">
    <w:abstractNumId w:val="41"/>
  </w:num>
  <w:num w:numId="22">
    <w:abstractNumId w:val="40"/>
  </w:num>
  <w:num w:numId="23">
    <w:abstractNumId w:val="15"/>
  </w:num>
  <w:num w:numId="24">
    <w:abstractNumId w:val="13"/>
  </w:num>
  <w:num w:numId="25">
    <w:abstractNumId w:val="10"/>
  </w:num>
  <w:num w:numId="26">
    <w:abstractNumId w:val="39"/>
  </w:num>
  <w:num w:numId="27">
    <w:abstractNumId w:val="24"/>
  </w:num>
  <w:num w:numId="28">
    <w:abstractNumId w:val="0"/>
  </w:num>
  <w:num w:numId="29">
    <w:abstractNumId w:val="16"/>
  </w:num>
  <w:num w:numId="30">
    <w:abstractNumId w:val="19"/>
  </w:num>
  <w:num w:numId="31">
    <w:abstractNumId w:val="11"/>
  </w:num>
  <w:num w:numId="32">
    <w:abstractNumId w:val="20"/>
  </w:num>
  <w:num w:numId="33">
    <w:abstractNumId w:val="29"/>
  </w:num>
  <w:num w:numId="34">
    <w:abstractNumId w:val="26"/>
  </w:num>
  <w:num w:numId="35">
    <w:abstractNumId w:val="5"/>
  </w:num>
  <w:num w:numId="36">
    <w:abstractNumId w:val="38"/>
  </w:num>
  <w:num w:numId="37">
    <w:abstractNumId w:val="34"/>
  </w:num>
  <w:num w:numId="38">
    <w:abstractNumId w:val="33"/>
  </w:num>
  <w:num w:numId="39">
    <w:abstractNumId w:val="2"/>
  </w:num>
  <w:num w:numId="40">
    <w:abstractNumId w:val="8"/>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AA"/>
    <w:rsid w:val="00263F97"/>
    <w:rsid w:val="005914AE"/>
    <w:rsid w:val="006239AA"/>
    <w:rsid w:val="006747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1048CB-925A-4BFB-B989-15B2A14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nece.org/trade/timber" TargetMode="External"/><Relationship Id="rId18" Type="http://schemas.openxmlformats.org/officeDocument/2006/relationships/hyperlink" Target="outbind://7-00000000CC3195CF8A9EBF11B4103EF8C9D287BEE4A22200/=" TargetMode="External"/><Relationship Id="rId26" Type="http://schemas.openxmlformats.org/officeDocument/2006/relationships/hyperlink" Target="http://www.egfar.org/" TargetMode="External"/><Relationship Id="rId3" Type="http://schemas.openxmlformats.org/officeDocument/2006/relationships/settings" Target="settings.xml"/><Relationship Id="rId21" Type="http://schemas.openxmlformats.org/officeDocument/2006/relationships/hyperlink" Target="outbind://7-00000000CC3195CF8A9EBF11B4103EF8C9D287BEE4A22200/=" TargetMode="External"/><Relationship Id="rId7" Type="http://schemas.openxmlformats.org/officeDocument/2006/relationships/image" Target="media/image1.png"/><Relationship Id="rId12" Type="http://schemas.openxmlformats.org/officeDocument/2006/relationships/hyperlink" Target="mailto:scotcluster@fidc.org.uk" TargetMode="External"/><Relationship Id="rId17" Type="http://schemas.openxmlformats.org/officeDocument/2006/relationships/hyperlink" Target="outbind://7-00000000CC3195CF8A9EBF11B4103EF8C9D287BEE4A22200/=" TargetMode="External"/><Relationship Id="rId25" Type="http://schemas.openxmlformats.org/officeDocument/2006/relationships/hyperlink" Target="http://www.learning-about-forest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rancisco.Lasa-Algeria@cec.eu.int" TargetMode="External"/><Relationship Id="rId20" Type="http://schemas.openxmlformats.org/officeDocument/2006/relationships/hyperlink" Target="outbind://7-00000000CC3195CF8A9EBF11B4103EF8C9D287BEE4A22200/=" TargetMode="External"/><Relationship Id="rId29" Type="http://schemas.openxmlformats.org/officeDocument/2006/relationships/hyperlink" Target="http://www.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ford.ie" TargetMode="External"/><Relationship Id="rId24" Type="http://schemas.openxmlformats.org/officeDocument/2006/relationships/hyperlink" Target="http://www.treecouncil.i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onan.harbison@cec.eu.int" TargetMode="External"/><Relationship Id="rId23" Type="http://schemas.openxmlformats.org/officeDocument/2006/relationships/hyperlink" Target="http://www.efi.fi/events/2002/Protecting_Nature/" TargetMode="External"/><Relationship Id="rId28" Type="http://schemas.openxmlformats.org/officeDocument/2006/relationships/hyperlink" Target="mailto:info@coford.ie" TargetMode="External"/><Relationship Id="rId10" Type="http://schemas.openxmlformats.org/officeDocument/2006/relationships/hyperlink" Target="http://www.coford.ie/reports/acrobat-pdfs/coford_annual_report_2001.pdf" TargetMode="External"/><Relationship Id="rId19" Type="http://schemas.openxmlformats.org/officeDocument/2006/relationships/hyperlink" Target="outbind://7-00000000CC3195CF8A9EBF11B4103EF8C9D287BEE4A22200/=" TargetMode="Externa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uropa.eu.int/eur-lex/en/dat/2002/c_00620020109en00130014.pdf" TargetMode="External"/><Relationship Id="rId22" Type="http://schemas.openxmlformats.org/officeDocument/2006/relationships/hyperlink" Target="http://www.efi.fi/events/2002/coste19/" TargetMode="External"/><Relationship Id="rId27" Type="http://schemas.openxmlformats.org/officeDocument/2006/relationships/hyperlink" Target="mailto:h.jaenicke@nrint.co.uk"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6132</Words>
  <Characters>34954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41004</CharactersWithSpaces>
  <SharedDoc>false</SharedDoc>
  <HLinks>
    <vt:vector size="342" baseType="variant">
      <vt:variant>
        <vt:i4>1507421</vt:i4>
      </vt:variant>
      <vt:variant>
        <vt:i4>171</vt:i4>
      </vt:variant>
      <vt:variant>
        <vt:i4>0</vt:i4>
      </vt:variant>
      <vt:variant>
        <vt:i4>5</vt:i4>
      </vt:variant>
      <vt:variant>
        <vt:lpwstr>http://www.coford.ie/</vt:lpwstr>
      </vt:variant>
      <vt:variant>
        <vt:lpwstr/>
      </vt:variant>
      <vt:variant>
        <vt:i4>2097170</vt:i4>
      </vt:variant>
      <vt:variant>
        <vt:i4>168</vt:i4>
      </vt:variant>
      <vt:variant>
        <vt:i4>0</vt:i4>
      </vt:variant>
      <vt:variant>
        <vt:i4>5</vt:i4>
      </vt:variant>
      <vt:variant>
        <vt:lpwstr>mailto:info@coford.ie</vt:lpwstr>
      </vt:variant>
      <vt:variant>
        <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7274579</vt:i4>
      </vt:variant>
      <vt:variant>
        <vt:i4>159</vt:i4>
      </vt:variant>
      <vt:variant>
        <vt:i4>0</vt:i4>
      </vt:variant>
      <vt:variant>
        <vt:i4>5</vt:i4>
      </vt:variant>
      <vt:variant>
        <vt:lpwstr>mailto:h.jaenicke@nrint.co.uk</vt:lpwstr>
      </vt:variant>
      <vt:variant>
        <vt:lpwstr/>
      </vt:variant>
      <vt:variant>
        <vt:i4>1835050</vt:i4>
      </vt:variant>
      <vt:variant>
        <vt:i4>156</vt:i4>
      </vt:variant>
      <vt:variant>
        <vt:i4>0</vt:i4>
      </vt:variant>
      <vt:variant>
        <vt:i4>5</vt:i4>
      </vt:variant>
      <vt:variant>
        <vt:lpwstr/>
      </vt:variant>
      <vt:variant>
        <vt:lpwstr>_Contents</vt:lpwstr>
      </vt:variant>
      <vt:variant>
        <vt:i4>5373962</vt:i4>
      </vt:variant>
      <vt:variant>
        <vt:i4>153</vt:i4>
      </vt:variant>
      <vt:variant>
        <vt:i4>0</vt:i4>
      </vt:variant>
      <vt:variant>
        <vt:i4>5</vt:i4>
      </vt:variant>
      <vt:variant>
        <vt:lpwstr>http://www.egfar.org/</vt:lpwstr>
      </vt:variant>
      <vt:variant>
        <vt:lpwstr/>
      </vt:variant>
      <vt:variant>
        <vt:i4>1835050</vt:i4>
      </vt:variant>
      <vt:variant>
        <vt:i4>150</vt:i4>
      </vt:variant>
      <vt:variant>
        <vt:i4>0</vt:i4>
      </vt:variant>
      <vt:variant>
        <vt:i4>5</vt:i4>
      </vt:variant>
      <vt:variant>
        <vt:lpwstr/>
      </vt:variant>
      <vt:variant>
        <vt:lpwstr>_Contents</vt:lpwstr>
      </vt:variant>
      <vt:variant>
        <vt:i4>3932207</vt:i4>
      </vt:variant>
      <vt:variant>
        <vt:i4>147</vt:i4>
      </vt:variant>
      <vt:variant>
        <vt:i4>0</vt:i4>
      </vt:variant>
      <vt:variant>
        <vt:i4>5</vt:i4>
      </vt:variant>
      <vt:variant>
        <vt:lpwstr>http://www.learning-about-forests.org/</vt:lpwstr>
      </vt:variant>
      <vt:variant>
        <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6619236</vt:i4>
      </vt:variant>
      <vt:variant>
        <vt:i4>138</vt:i4>
      </vt:variant>
      <vt:variant>
        <vt:i4>0</vt:i4>
      </vt:variant>
      <vt:variant>
        <vt:i4>5</vt:i4>
      </vt:variant>
      <vt:variant>
        <vt:lpwstr>http://www.treecouncil.ie/</vt:lpwstr>
      </vt:variant>
      <vt:variant>
        <vt:lpwstr/>
      </vt:variant>
      <vt:variant>
        <vt:i4>1835050</vt:i4>
      </vt:variant>
      <vt:variant>
        <vt:i4>135</vt:i4>
      </vt:variant>
      <vt:variant>
        <vt:i4>0</vt:i4>
      </vt:variant>
      <vt:variant>
        <vt:i4>5</vt:i4>
      </vt:variant>
      <vt:variant>
        <vt:lpwstr/>
      </vt:variant>
      <vt:variant>
        <vt:lpwstr>_Contents</vt:lpwstr>
      </vt:variant>
      <vt:variant>
        <vt:i4>262246</vt:i4>
      </vt:variant>
      <vt:variant>
        <vt:i4>132</vt:i4>
      </vt:variant>
      <vt:variant>
        <vt:i4>0</vt:i4>
      </vt:variant>
      <vt:variant>
        <vt:i4>5</vt:i4>
      </vt:variant>
      <vt:variant>
        <vt:lpwstr>http://www.efi.fi/events/2002/Protecting_Nature/</vt:lpwstr>
      </vt:variant>
      <vt:variant>
        <vt:lpwstr/>
      </vt:variant>
      <vt:variant>
        <vt:i4>2949220</vt:i4>
      </vt:variant>
      <vt:variant>
        <vt:i4>129</vt:i4>
      </vt:variant>
      <vt:variant>
        <vt:i4>0</vt:i4>
      </vt:variant>
      <vt:variant>
        <vt:i4>5</vt:i4>
      </vt:variant>
      <vt:variant>
        <vt:lpwstr>http://www.efi.fi/events/2002/coste19/</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2752548</vt:i4>
      </vt:variant>
      <vt:variant>
        <vt:i4>117</vt:i4>
      </vt:variant>
      <vt:variant>
        <vt:i4>0</vt:i4>
      </vt:variant>
      <vt:variant>
        <vt:i4>5</vt:i4>
      </vt:variant>
      <vt:variant>
        <vt:lpwstr>outbind://7-00000000CC3195CF8A9EBF11B4103EF8C9D287BEE4A22200/=</vt:lpwstr>
      </vt:variant>
      <vt:variant>
        <vt:lpwstr/>
      </vt:variant>
      <vt:variant>
        <vt:i4>2752548</vt:i4>
      </vt:variant>
      <vt:variant>
        <vt:i4>114</vt:i4>
      </vt:variant>
      <vt:variant>
        <vt:i4>0</vt:i4>
      </vt:variant>
      <vt:variant>
        <vt:i4>5</vt:i4>
      </vt:variant>
      <vt:variant>
        <vt:lpwstr>outbind://7-00000000CC3195CF8A9EBF11B4103EF8C9D287BEE4A22200/=</vt:lpwstr>
      </vt:variant>
      <vt:variant>
        <vt:lpwstr/>
      </vt:variant>
      <vt:variant>
        <vt:i4>2752548</vt:i4>
      </vt:variant>
      <vt:variant>
        <vt:i4>111</vt:i4>
      </vt:variant>
      <vt:variant>
        <vt:i4>0</vt:i4>
      </vt:variant>
      <vt:variant>
        <vt:i4>5</vt:i4>
      </vt:variant>
      <vt:variant>
        <vt:lpwstr>outbind://7-00000000CC3195CF8A9EBF11B4103EF8C9D287BEE4A22200/=</vt:lpwstr>
      </vt:variant>
      <vt:variant>
        <vt:lpwstr/>
      </vt:variant>
      <vt:variant>
        <vt:i4>2752548</vt:i4>
      </vt:variant>
      <vt:variant>
        <vt:i4>108</vt:i4>
      </vt:variant>
      <vt:variant>
        <vt:i4>0</vt:i4>
      </vt:variant>
      <vt:variant>
        <vt:i4>5</vt:i4>
      </vt:variant>
      <vt:variant>
        <vt:lpwstr>outbind://7-00000000CC3195CF8A9EBF11B4103EF8C9D287BEE4A22200/=</vt:lpwstr>
      </vt:variant>
      <vt:variant>
        <vt:lpwstr/>
      </vt:variant>
      <vt:variant>
        <vt:i4>2752548</vt:i4>
      </vt:variant>
      <vt:variant>
        <vt:i4>105</vt:i4>
      </vt:variant>
      <vt:variant>
        <vt:i4>0</vt:i4>
      </vt:variant>
      <vt:variant>
        <vt:i4>5</vt:i4>
      </vt:variant>
      <vt:variant>
        <vt:lpwstr>outbind://7-00000000CC3195CF8A9EBF11B4103EF8C9D287BEE4A22200/=</vt:lpwstr>
      </vt:variant>
      <vt:variant>
        <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327799</vt:i4>
      </vt:variant>
      <vt:variant>
        <vt:i4>96</vt:i4>
      </vt:variant>
      <vt:variant>
        <vt:i4>0</vt:i4>
      </vt:variant>
      <vt:variant>
        <vt:i4>5</vt:i4>
      </vt:variant>
      <vt:variant>
        <vt:lpwstr>http://www.coford.ie/iopen24/pub/newsletter/francisco.Lasa-Algeria@cec.eu.int</vt:lpwstr>
      </vt:variant>
      <vt:variant>
        <vt:lpwstr/>
      </vt:variant>
      <vt:variant>
        <vt:i4>7274577</vt:i4>
      </vt:variant>
      <vt:variant>
        <vt:i4>93</vt:i4>
      </vt:variant>
      <vt:variant>
        <vt:i4>0</vt:i4>
      </vt:variant>
      <vt:variant>
        <vt:i4>5</vt:i4>
      </vt:variant>
      <vt:variant>
        <vt:lpwstr>mailto:ronan.harbison@cec.eu.int</vt:lpwstr>
      </vt:variant>
      <vt:variant>
        <vt:lpwstr/>
      </vt:variant>
      <vt:variant>
        <vt:i4>2031739</vt:i4>
      </vt:variant>
      <vt:variant>
        <vt:i4>90</vt:i4>
      </vt:variant>
      <vt:variant>
        <vt:i4>0</vt:i4>
      </vt:variant>
      <vt:variant>
        <vt:i4>5</vt:i4>
      </vt:variant>
      <vt:variant>
        <vt:lpwstr>http://europa.eu.int/eur-lex/en/dat/2002/c_00620020109en00130014.pdf</vt:lpwstr>
      </vt:variant>
      <vt:variant>
        <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5898268</vt:i4>
      </vt:variant>
      <vt:variant>
        <vt:i4>81</vt:i4>
      </vt:variant>
      <vt:variant>
        <vt:i4>0</vt:i4>
      </vt:variant>
      <vt:variant>
        <vt:i4>5</vt:i4>
      </vt:variant>
      <vt:variant>
        <vt:lpwstr>http://www.unece.org/trade/timber</vt:lpwstr>
      </vt:variant>
      <vt:variant>
        <vt:lpwstr/>
      </vt:variant>
      <vt:variant>
        <vt:i4>1835050</vt:i4>
      </vt:variant>
      <vt:variant>
        <vt:i4>78</vt:i4>
      </vt:variant>
      <vt:variant>
        <vt:i4>0</vt:i4>
      </vt:variant>
      <vt:variant>
        <vt:i4>5</vt:i4>
      </vt:variant>
      <vt:variant>
        <vt:lpwstr/>
      </vt:variant>
      <vt:variant>
        <vt:lpwstr>_Contents</vt:lpwstr>
      </vt:variant>
      <vt:variant>
        <vt:i4>1835050</vt:i4>
      </vt:variant>
      <vt:variant>
        <vt:i4>75</vt:i4>
      </vt:variant>
      <vt:variant>
        <vt:i4>0</vt:i4>
      </vt:variant>
      <vt:variant>
        <vt:i4>5</vt:i4>
      </vt:variant>
      <vt:variant>
        <vt:lpwstr/>
      </vt:variant>
      <vt:variant>
        <vt:lpwstr>_Contents</vt:lpwstr>
      </vt:variant>
      <vt:variant>
        <vt:i4>7667728</vt:i4>
      </vt:variant>
      <vt:variant>
        <vt:i4>72</vt:i4>
      </vt:variant>
      <vt:variant>
        <vt:i4>0</vt:i4>
      </vt:variant>
      <vt:variant>
        <vt:i4>5</vt:i4>
      </vt:variant>
      <vt:variant>
        <vt:lpwstr>mailto:scotcluster@fidc.org.uk</vt:lpwstr>
      </vt:variant>
      <vt:variant>
        <vt:lpwstr/>
      </vt:variant>
      <vt:variant>
        <vt:i4>3932170</vt:i4>
      </vt:variant>
      <vt:variant>
        <vt:i4>69</vt:i4>
      </vt:variant>
      <vt:variant>
        <vt:i4>0</vt:i4>
      </vt:variant>
      <vt:variant>
        <vt:i4>5</vt:i4>
      </vt:variant>
      <vt:variant>
        <vt:lpwstr>mailto:admin@coford.ie</vt:lpwstr>
      </vt:variant>
      <vt:variant>
        <vt:lpwstr/>
      </vt:variant>
      <vt:variant>
        <vt:i4>1835050</vt:i4>
      </vt:variant>
      <vt:variant>
        <vt:i4>66</vt:i4>
      </vt:variant>
      <vt:variant>
        <vt:i4>0</vt:i4>
      </vt:variant>
      <vt:variant>
        <vt:i4>5</vt:i4>
      </vt:variant>
      <vt:variant>
        <vt:lpwstr/>
      </vt:variant>
      <vt:variant>
        <vt:lpwstr>_Contents</vt:lpwstr>
      </vt:variant>
      <vt:variant>
        <vt:i4>4915317</vt:i4>
      </vt:variant>
      <vt:variant>
        <vt:i4>63</vt:i4>
      </vt:variant>
      <vt:variant>
        <vt:i4>0</vt:i4>
      </vt:variant>
      <vt:variant>
        <vt:i4>5</vt:i4>
      </vt:variant>
      <vt:variant>
        <vt:lpwstr>http://www.coford.ie/reports/acrobat-pdfs/coford_annual_report_2001.pdf</vt:lpwstr>
      </vt:variant>
      <vt:variant>
        <vt:lpwstr/>
      </vt:variant>
      <vt:variant>
        <vt:i4>1835050</vt:i4>
      </vt:variant>
      <vt:variant>
        <vt:i4>60</vt:i4>
      </vt:variant>
      <vt:variant>
        <vt:i4>0</vt:i4>
      </vt:variant>
      <vt:variant>
        <vt:i4>5</vt:i4>
      </vt:variant>
      <vt:variant>
        <vt:lpwstr/>
      </vt:variant>
      <vt:variant>
        <vt:lpwstr>_Contents</vt:lpwstr>
      </vt:variant>
      <vt:variant>
        <vt:i4>537788428</vt:i4>
      </vt:variant>
      <vt:variant>
        <vt:i4>57</vt:i4>
      </vt:variant>
      <vt:variant>
        <vt:i4>0</vt:i4>
      </vt:variant>
      <vt:variant>
        <vt:i4>5</vt:i4>
      </vt:variant>
      <vt:variant>
        <vt:lpwstr/>
      </vt:variant>
      <vt:variant>
        <vt:lpwstr>_10._Vacancy_–</vt:lpwstr>
      </vt:variant>
      <vt:variant>
        <vt:i4>5898355</vt:i4>
      </vt:variant>
      <vt:variant>
        <vt:i4>54</vt:i4>
      </vt:variant>
      <vt:variant>
        <vt:i4>0</vt:i4>
      </vt:variant>
      <vt:variant>
        <vt:i4>5</vt:i4>
      </vt:variant>
      <vt:variant>
        <vt:lpwstr/>
      </vt:variant>
      <vt:variant>
        <vt:lpwstr>_9._Vacancy_–</vt:lpwstr>
      </vt:variant>
      <vt:variant>
        <vt:i4>5963891</vt:i4>
      </vt:variant>
      <vt:variant>
        <vt:i4>51</vt:i4>
      </vt:variant>
      <vt:variant>
        <vt:i4>0</vt:i4>
      </vt:variant>
      <vt:variant>
        <vt:i4>5</vt:i4>
      </vt:variant>
      <vt:variant>
        <vt:lpwstr/>
      </vt:variant>
      <vt:variant>
        <vt:lpwstr>_8._Vacancy_–</vt:lpwstr>
      </vt:variant>
      <vt:variant>
        <vt:i4>537788426</vt:i4>
      </vt:variant>
      <vt:variant>
        <vt:i4>48</vt:i4>
      </vt:variant>
      <vt:variant>
        <vt:i4>0</vt:i4>
      </vt:variant>
      <vt:variant>
        <vt:i4>5</vt:i4>
      </vt:variant>
      <vt:variant>
        <vt:lpwstr/>
      </vt:variant>
      <vt:variant>
        <vt:lpwstr>_16._Vacancy_–</vt:lpwstr>
      </vt:variant>
      <vt:variant>
        <vt:i4>5832763</vt:i4>
      </vt:variant>
      <vt:variant>
        <vt:i4>45</vt:i4>
      </vt:variant>
      <vt:variant>
        <vt:i4>0</vt:i4>
      </vt:variant>
      <vt:variant>
        <vt:i4>5</vt:i4>
      </vt:variant>
      <vt:variant>
        <vt:lpwstr/>
      </vt:variant>
      <vt:variant>
        <vt:lpwstr>_16.__Learning</vt:lpwstr>
      </vt:variant>
      <vt:variant>
        <vt:i4>2883610</vt:i4>
      </vt:variant>
      <vt:variant>
        <vt:i4>42</vt:i4>
      </vt:variant>
      <vt:variant>
        <vt:i4>0</vt:i4>
      </vt:variant>
      <vt:variant>
        <vt:i4>5</vt:i4>
      </vt:variant>
      <vt:variant>
        <vt:lpwstr/>
      </vt:variant>
      <vt:variant>
        <vt:lpwstr>_15._Conference:_Management</vt:lpwstr>
      </vt:variant>
      <vt:variant>
        <vt:i4>4390959</vt:i4>
      </vt:variant>
      <vt:variant>
        <vt:i4>39</vt:i4>
      </vt:variant>
      <vt:variant>
        <vt:i4>0</vt:i4>
      </vt:variant>
      <vt:variant>
        <vt:i4>5</vt:i4>
      </vt:variant>
      <vt:variant>
        <vt:lpwstr/>
      </vt:variant>
      <vt:variant>
        <vt:lpwstr>_14._National_Tree</vt:lpwstr>
      </vt:variant>
      <vt:variant>
        <vt:i4>6750226</vt:i4>
      </vt:variant>
      <vt:variant>
        <vt:i4>36</vt:i4>
      </vt:variant>
      <vt:variant>
        <vt:i4>0</vt:i4>
      </vt:variant>
      <vt:variant>
        <vt:i4>5</vt:i4>
      </vt:variant>
      <vt:variant>
        <vt:lpwstr/>
      </vt:variant>
      <vt:variant>
        <vt:lpwstr>_13._EFI_Events</vt:lpwstr>
      </vt:variant>
      <vt:variant>
        <vt:i4>5046315</vt:i4>
      </vt:variant>
      <vt:variant>
        <vt:i4>33</vt:i4>
      </vt:variant>
      <vt:variant>
        <vt:i4>0</vt:i4>
      </vt:variant>
      <vt:variant>
        <vt:i4>5</vt:i4>
      </vt:variant>
      <vt:variant>
        <vt:lpwstr/>
      </vt:variant>
      <vt:variant>
        <vt:lpwstr>_12._Carbon_Corner</vt:lpwstr>
      </vt:variant>
      <vt:variant>
        <vt:i4>3604566</vt:i4>
      </vt:variant>
      <vt:variant>
        <vt:i4>30</vt:i4>
      </vt:variant>
      <vt:variant>
        <vt:i4>0</vt:i4>
      </vt:variant>
      <vt:variant>
        <vt:i4>5</vt:i4>
      </vt:variant>
      <vt:variant>
        <vt:lpwstr/>
      </vt:variant>
      <vt:variant>
        <vt:lpwstr>_10.__Coillte</vt:lpwstr>
      </vt:variant>
      <vt:variant>
        <vt:i4>7995468</vt:i4>
      </vt:variant>
      <vt:variant>
        <vt:i4>27</vt:i4>
      </vt:variant>
      <vt:variant>
        <vt:i4>0</vt:i4>
      </vt:variant>
      <vt:variant>
        <vt:i4>5</vt:i4>
      </vt:variant>
      <vt:variant>
        <vt:lpwstr/>
      </vt:variant>
      <vt:variant>
        <vt:lpwstr>_9._Forestry_Information</vt:lpwstr>
      </vt:variant>
      <vt:variant>
        <vt:i4>1048633</vt:i4>
      </vt:variant>
      <vt:variant>
        <vt:i4>24</vt:i4>
      </vt:variant>
      <vt:variant>
        <vt:i4>0</vt:i4>
      </vt:variant>
      <vt:variant>
        <vt:i4>5</vt:i4>
      </vt:variant>
      <vt:variant>
        <vt:lpwstr/>
      </vt:variant>
      <vt:variant>
        <vt:lpwstr>_6._Consultation_on</vt:lpwstr>
      </vt:variant>
      <vt:variant>
        <vt:i4>5963828</vt:i4>
      </vt:variant>
      <vt:variant>
        <vt:i4>21</vt:i4>
      </vt:variant>
      <vt:variant>
        <vt:i4>0</vt:i4>
      </vt:variant>
      <vt:variant>
        <vt:i4>5</vt:i4>
      </vt:variant>
      <vt:variant>
        <vt:lpwstr/>
      </vt:variant>
      <vt:variant>
        <vt:lpwstr>_5._EU_SAVE-Altener</vt:lpwstr>
      </vt:variant>
      <vt:variant>
        <vt:i4>131125</vt:i4>
      </vt:variant>
      <vt:variant>
        <vt:i4>18</vt:i4>
      </vt:variant>
      <vt:variant>
        <vt:i4>0</vt:i4>
      </vt:variant>
      <vt:variant>
        <vt:i4>5</vt:i4>
      </vt:variant>
      <vt:variant>
        <vt:lpwstr/>
      </vt:variant>
      <vt:variant>
        <vt:lpwstr>_6._IFIC_Annual</vt:lpwstr>
      </vt:variant>
      <vt:variant>
        <vt:i4>6684703</vt:i4>
      </vt:variant>
      <vt:variant>
        <vt:i4>15</vt:i4>
      </vt:variant>
      <vt:variant>
        <vt:i4>0</vt:i4>
      </vt:variant>
      <vt:variant>
        <vt:i4>5</vt:i4>
      </vt:variant>
      <vt:variant>
        <vt:lpwstr/>
      </vt:variant>
      <vt:variant>
        <vt:lpwstr>_5._ECE/FAO_Forest</vt:lpwstr>
      </vt:variant>
      <vt:variant>
        <vt:i4>3670021</vt:i4>
      </vt:variant>
      <vt:variant>
        <vt:i4>12</vt:i4>
      </vt:variant>
      <vt:variant>
        <vt:i4>0</vt:i4>
      </vt:variant>
      <vt:variant>
        <vt:i4>5</vt:i4>
      </vt:variant>
      <vt:variant>
        <vt:lpwstr/>
      </vt:variant>
      <vt:variant>
        <vt:lpwstr>_4._Request_for</vt:lpwstr>
      </vt:variant>
      <vt:variant>
        <vt:i4>2359385</vt:i4>
      </vt:variant>
      <vt:variant>
        <vt:i4>9</vt:i4>
      </vt:variant>
      <vt:variant>
        <vt:i4>0</vt:i4>
      </vt:variant>
      <vt:variant>
        <vt:i4>5</vt:i4>
      </vt:variant>
      <vt:variant>
        <vt:lpwstr/>
      </vt:variant>
      <vt:variant>
        <vt:lpwstr>_2._COFORD_-</vt:lpwstr>
      </vt:variant>
      <vt:variant>
        <vt:i4>6750274</vt:i4>
      </vt:variant>
      <vt:variant>
        <vt:i4>6</vt:i4>
      </vt:variant>
      <vt:variant>
        <vt:i4>0</vt:i4>
      </vt:variant>
      <vt:variant>
        <vt:i4>5</vt:i4>
      </vt:variant>
      <vt:variant>
        <vt:lpwstr/>
      </vt:variant>
      <vt:variant>
        <vt:lpwstr>_2._COFORD_Annual</vt:lpwstr>
      </vt:variant>
      <vt:variant>
        <vt:i4>3735591</vt:i4>
      </vt:variant>
      <vt:variant>
        <vt:i4>3</vt:i4>
      </vt:variant>
      <vt:variant>
        <vt:i4>0</vt:i4>
      </vt:variant>
      <vt:variant>
        <vt:i4>5</vt:i4>
      </vt:variant>
      <vt:variant>
        <vt:lpwstr/>
      </vt:variant>
      <vt:variant>
        <vt:lpwstr>_COFORD_Connects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2002-03-01T15:45:00Z</cp:lastPrinted>
  <dcterms:created xsi:type="dcterms:W3CDTF">2015-07-13T09:05:00Z</dcterms:created>
  <dcterms:modified xsi:type="dcterms:W3CDTF">2015-07-13T11:04:00Z</dcterms:modified>
</cp:coreProperties>
</file>